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0132B" w14:textId="4F5A0AEE" w:rsidR="00AF5F7D" w:rsidRPr="00D80A45" w:rsidRDefault="003D1CB1" w:rsidP="00AF5F7D">
      <w:pPr>
        <w:pStyle w:val="Bezmezer"/>
        <w:jc w:val="center"/>
        <w:rPr>
          <w:b/>
          <w:sz w:val="36"/>
        </w:rPr>
      </w:pPr>
      <w:r w:rsidRPr="00D80A45">
        <w:rPr>
          <w:b/>
          <w:sz w:val="36"/>
        </w:rPr>
        <w:t xml:space="preserve">Smlouva o </w:t>
      </w:r>
      <w:r w:rsidR="004F7362" w:rsidRPr="00D80A45">
        <w:rPr>
          <w:b/>
          <w:sz w:val="36"/>
        </w:rPr>
        <w:t>pro</w:t>
      </w:r>
      <w:r w:rsidRPr="00D80A45">
        <w:rPr>
          <w:b/>
          <w:sz w:val="36"/>
        </w:rPr>
        <w:t>nájmu let</w:t>
      </w:r>
      <w:r w:rsidR="004F7362" w:rsidRPr="00D80A45">
        <w:rPr>
          <w:b/>
          <w:sz w:val="36"/>
        </w:rPr>
        <w:t>ounů</w:t>
      </w:r>
      <w:r w:rsidR="00D80A45" w:rsidRPr="00D80A45">
        <w:rPr>
          <w:b/>
          <w:sz w:val="36"/>
        </w:rPr>
        <w:t xml:space="preserve"> L-39</w:t>
      </w:r>
    </w:p>
    <w:p w14:paraId="530C542D" w14:textId="77777777" w:rsidR="00AF5F7D" w:rsidRDefault="00AA190D" w:rsidP="00AF5F7D">
      <w:pPr>
        <w:pStyle w:val="Bezmezer"/>
        <w:jc w:val="center"/>
      </w:pPr>
    </w:p>
    <w:p w14:paraId="1050813B" w14:textId="77777777" w:rsidR="00626F13" w:rsidRPr="00D80A45" w:rsidRDefault="00626F13" w:rsidP="00AF5F7D">
      <w:pPr>
        <w:pStyle w:val="Bezmezer"/>
        <w:jc w:val="center"/>
      </w:pPr>
    </w:p>
    <w:p w14:paraId="195DDF4A" w14:textId="7D0FC766" w:rsidR="00AF5F7D" w:rsidRPr="002816AE" w:rsidRDefault="00D80A45" w:rsidP="00AF5F7D">
      <w:pPr>
        <w:pStyle w:val="Bezmezer"/>
        <w:jc w:val="center"/>
        <w:rPr>
          <w:b/>
        </w:rPr>
      </w:pPr>
      <w:r w:rsidRPr="002816AE">
        <w:rPr>
          <w:b/>
        </w:rPr>
        <w:t>I</w:t>
      </w:r>
    </w:p>
    <w:p w14:paraId="5F83379D" w14:textId="0069AA70" w:rsidR="00082807" w:rsidRPr="002816AE" w:rsidRDefault="00082807" w:rsidP="00AF5F7D">
      <w:pPr>
        <w:pStyle w:val="Bezmezer"/>
        <w:jc w:val="center"/>
        <w:rPr>
          <w:b/>
        </w:rPr>
      </w:pPr>
      <w:r w:rsidRPr="002816AE">
        <w:rPr>
          <w:b/>
        </w:rPr>
        <w:t>Smluvní strany</w:t>
      </w:r>
    </w:p>
    <w:p w14:paraId="65AC3B6D" w14:textId="08E3877B" w:rsidR="00BD1A77" w:rsidRPr="002816AE" w:rsidRDefault="00BD1A77" w:rsidP="00415FB2">
      <w:pPr>
        <w:pStyle w:val="Bezmezer"/>
        <w:rPr>
          <w:b/>
        </w:rPr>
      </w:pPr>
    </w:p>
    <w:p w14:paraId="3E02FC2A" w14:textId="035D25EF" w:rsidR="00BD1A77" w:rsidRPr="002816AE" w:rsidRDefault="00C2423A" w:rsidP="00DD11DB">
      <w:pPr>
        <w:pStyle w:val="Bezmezer"/>
        <w:numPr>
          <w:ilvl w:val="0"/>
          <w:numId w:val="24"/>
        </w:numPr>
        <w:spacing w:after="60"/>
        <w:ind w:left="567" w:hanging="567"/>
        <w:rPr>
          <w:b/>
        </w:rPr>
      </w:pPr>
      <w:r w:rsidRPr="002816AE">
        <w:rPr>
          <w:b/>
        </w:rPr>
        <w:t>……………………………</w:t>
      </w:r>
    </w:p>
    <w:p w14:paraId="1B70AA6E" w14:textId="1390A63C" w:rsidR="00BD1A77" w:rsidRPr="002816AE" w:rsidRDefault="00BD1A77" w:rsidP="00DD11DB">
      <w:pPr>
        <w:pStyle w:val="Bezmezer"/>
        <w:spacing w:after="60"/>
        <w:ind w:left="567"/>
      </w:pPr>
      <w:r w:rsidRPr="002816AE">
        <w:t>se sídlem…………………………………………………………………………..</w:t>
      </w:r>
    </w:p>
    <w:p w14:paraId="4C46EBAB" w14:textId="706EBDE7" w:rsidR="00BD1A77" w:rsidRPr="002816AE" w:rsidRDefault="00BD1A77" w:rsidP="00DD11DB">
      <w:pPr>
        <w:pStyle w:val="Bezmezer"/>
        <w:spacing w:after="60"/>
        <w:ind w:left="567"/>
      </w:pPr>
      <w:r w:rsidRPr="002816AE">
        <w:t>zapsána v obchodním rejstříku vedeném u …………. soudu v ……….., oddíl ….., vložka ……….</w:t>
      </w:r>
    </w:p>
    <w:p w14:paraId="57CBD151" w14:textId="5C14CD4A" w:rsidR="00BD1A77" w:rsidRPr="002816AE" w:rsidRDefault="00BD1A77" w:rsidP="00DD11DB">
      <w:pPr>
        <w:pStyle w:val="Bezmezer"/>
        <w:spacing w:after="60"/>
        <w:ind w:left="567"/>
      </w:pPr>
      <w:r w:rsidRPr="002816AE">
        <w:t>Zastoupená: ………………………………</w:t>
      </w:r>
    </w:p>
    <w:p w14:paraId="4129F43B" w14:textId="2514799C" w:rsidR="00BD1A77" w:rsidRPr="002816AE" w:rsidRDefault="00BD1A77" w:rsidP="00DD11DB">
      <w:pPr>
        <w:pStyle w:val="Bezmezer"/>
        <w:spacing w:after="60"/>
        <w:ind w:left="567"/>
      </w:pPr>
      <w:r w:rsidRPr="002816AE">
        <w:t>Bankovní spojení: ………………………………</w:t>
      </w:r>
    </w:p>
    <w:p w14:paraId="018B532E" w14:textId="1D8A1477" w:rsidR="00BD1A77" w:rsidRPr="002816AE" w:rsidRDefault="00BD1A77" w:rsidP="00DD11DB">
      <w:pPr>
        <w:pStyle w:val="Bezmezer"/>
        <w:spacing w:after="60"/>
        <w:ind w:left="567"/>
      </w:pPr>
      <w:r w:rsidRPr="002816AE">
        <w:t>Číslo účtu: ………………………………</w:t>
      </w:r>
    </w:p>
    <w:p w14:paraId="0CD93F34" w14:textId="77777777" w:rsidR="00BD1A77" w:rsidRPr="002816AE" w:rsidRDefault="00BD1A77" w:rsidP="00DD11DB">
      <w:pPr>
        <w:pStyle w:val="Bezmezer"/>
        <w:spacing w:after="60"/>
        <w:ind w:left="567"/>
      </w:pPr>
      <w:r w:rsidRPr="002816AE">
        <w:t>IČ: ………………………………</w:t>
      </w:r>
      <w:r w:rsidRPr="002816AE">
        <w:tab/>
      </w:r>
    </w:p>
    <w:p w14:paraId="414BC784" w14:textId="57B8245A" w:rsidR="00AF5F7D" w:rsidRPr="002816AE" w:rsidRDefault="00BD1A77" w:rsidP="001E4C33">
      <w:pPr>
        <w:pStyle w:val="Bezmezer"/>
        <w:ind w:left="567"/>
      </w:pPr>
      <w:r w:rsidRPr="002816AE">
        <w:t>DIČ: ………………………………</w:t>
      </w:r>
    </w:p>
    <w:p w14:paraId="72BF9C4C" w14:textId="77777777" w:rsidR="006510AB" w:rsidRPr="002816AE" w:rsidRDefault="006510AB" w:rsidP="001E4C33">
      <w:pPr>
        <w:pStyle w:val="Bezmezer"/>
        <w:ind w:left="567"/>
        <w:jc w:val="both"/>
      </w:pPr>
    </w:p>
    <w:p w14:paraId="001B1DF8" w14:textId="77777777" w:rsidR="00AF5F7D" w:rsidRPr="002816AE" w:rsidRDefault="003D1CB1" w:rsidP="001E4C33">
      <w:pPr>
        <w:pStyle w:val="Bezmezer"/>
        <w:ind w:left="567"/>
        <w:jc w:val="both"/>
      </w:pPr>
      <w:r w:rsidRPr="002816AE">
        <w:t xml:space="preserve">dále jen </w:t>
      </w:r>
      <w:r w:rsidR="005929F5" w:rsidRPr="002816AE">
        <w:t>„</w:t>
      </w:r>
      <w:r w:rsidRPr="002816AE">
        <w:rPr>
          <w:b/>
        </w:rPr>
        <w:t>Pronajímatel</w:t>
      </w:r>
      <w:r w:rsidR="005929F5" w:rsidRPr="002816AE">
        <w:t>“</w:t>
      </w:r>
    </w:p>
    <w:p w14:paraId="1DEC35CB" w14:textId="77777777" w:rsidR="00963208" w:rsidRPr="002816AE" w:rsidRDefault="00AA190D" w:rsidP="001E4C33">
      <w:pPr>
        <w:pStyle w:val="Bezmezer"/>
        <w:ind w:left="567"/>
        <w:jc w:val="both"/>
      </w:pPr>
    </w:p>
    <w:p w14:paraId="3BDC00FA" w14:textId="77777777" w:rsidR="006510AB" w:rsidRPr="002816AE" w:rsidRDefault="006510AB" w:rsidP="001E4C33">
      <w:pPr>
        <w:pStyle w:val="Bezmezer"/>
        <w:ind w:left="567"/>
        <w:jc w:val="both"/>
      </w:pPr>
    </w:p>
    <w:p w14:paraId="09D881B8" w14:textId="77777777" w:rsidR="00963208" w:rsidRPr="002816AE" w:rsidRDefault="003D1CB1" w:rsidP="001E4C33">
      <w:pPr>
        <w:pStyle w:val="Bezmezer"/>
        <w:ind w:left="567"/>
        <w:jc w:val="both"/>
      </w:pPr>
      <w:r w:rsidRPr="002816AE">
        <w:t>a</w:t>
      </w:r>
    </w:p>
    <w:p w14:paraId="443C13C1" w14:textId="77777777" w:rsidR="00963208" w:rsidRPr="002816AE" w:rsidRDefault="00AA190D" w:rsidP="001E4C33">
      <w:pPr>
        <w:pStyle w:val="Bezmezer"/>
        <w:ind w:left="567"/>
        <w:jc w:val="both"/>
      </w:pPr>
    </w:p>
    <w:p w14:paraId="021E49EB" w14:textId="77777777" w:rsidR="006510AB" w:rsidRPr="002816AE" w:rsidRDefault="006510AB" w:rsidP="001E4C33">
      <w:pPr>
        <w:pStyle w:val="Bezmezer"/>
        <w:ind w:left="567"/>
        <w:jc w:val="both"/>
      </w:pPr>
    </w:p>
    <w:p w14:paraId="4FCEAF59" w14:textId="5702EFE5" w:rsidR="00AF5F7D" w:rsidRPr="002816AE" w:rsidRDefault="003D1CB1" w:rsidP="001E4C33">
      <w:pPr>
        <w:pStyle w:val="Bezmezer"/>
        <w:numPr>
          <w:ilvl w:val="0"/>
          <w:numId w:val="24"/>
        </w:numPr>
        <w:spacing w:after="60"/>
        <w:ind w:left="567" w:hanging="567"/>
        <w:rPr>
          <w:b/>
        </w:rPr>
      </w:pPr>
      <w:r w:rsidRPr="002816AE">
        <w:rPr>
          <w:b/>
        </w:rPr>
        <w:t>LOM PRAHA s.p.</w:t>
      </w:r>
    </w:p>
    <w:p w14:paraId="4729DA2D" w14:textId="77777777" w:rsidR="00AF5F7D" w:rsidRPr="002816AE" w:rsidRDefault="003D1CB1" w:rsidP="001E4C33">
      <w:pPr>
        <w:pStyle w:val="Bezmezer"/>
        <w:spacing w:after="60"/>
        <w:ind w:left="567"/>
      </w:pPr>
      <w:r w:rsidRPr="002816AE">
        <w:t>se sídlem Tiskařská 270/8, 108 00 Praha 10 – Malešice</w:t>
      </w:r>
    </w:p>
    <w:p w14:paraId="42FB42DB" w14:textId="39887581" w:rsidR="00AF5F7D" w:rsidRPr="002816AE" w:rsidRDefault="00BD1A77" w:rsidP="00B629DB">
      <w:pPr>
        <w:pStyle w:val="Bezmezer"/>
        <w:ind w:left="567"/>
      </w:pPr>
      <w:r w:rsidRPr="002816AE">
        <w:t>zapsaný v obchodním rejstříku vedeném Městským soudem v Praze, oddíl ALX, vložka</w:t>
      </w:r>
      <w:r w:rsidR="001E4C33" w:rsidRPr="002816AE">
        <w:t> </w:t>
      </w:r>
      <w:r w:rsidRPr="002816AE">
        <w:t>283</w:t>
      </w:r>
    </w:p>
    <w:p w14:paraId="040A289D" w14:textId="77777777" w:rsidR="00B629DB" w:rsidRPr="002816AE" w:rsidRDefault="001E4C33" w:rsidP="00B629DB">
      <w:pPr>
        <w:ind w:left="2694" w:hanging="2127"/>
        <w:jc w:val="both"/>
      </w:pPr>
      <w:r w:rsidRPr="002816AE">
        <w:t>Zastoupený</w:t>
      </w:r>
      <w:r w:rsidRPr="002816AE">
        <w:tab/>
      </w:r>
      <w:r w:rsidR="00CA19F3" w:rsidRPr="002816AE">
        <w:t>Ing. Bc. Radomír Daňhel, MBA, LL.M.,</w:t>
      </w:r>
    </w:p>
    <w:p w14:paraId="54FC5A0A" w14:textId="14C4BDB8" w:rsidR="00CA19F3" w:rsidRPr="002816AE" w:rsidRDefault="00CA19F3" w:rsidP="00B629DB">
      <w:pPr>
        <w:ind w:left="2694"/>
        <w:jc w:val="both"/>
      </w:pPr>
      <w:r w:rsidRPr="002816AE">
        <w:t>ředitel pro obchod a logistiku</w:t>
      </w:r>
    </w:p>
    <w:p w14:paraId="4C2527A3" w14:textId="61B60579" w:rsidR="00E80C3D" w:rsidRPr="002816AE" w:rsidRDefault="00E80C3D" w:rsidP="00B629DB">
      <w:pPr>
        <w:pStyle w:val="Bezmezer"/>
        <w:ind w:left="2694" w:hanging="2127"/>
      </w:pPr>
      <w:r w:rsidRPr="002816AE">
        <w:t>Bankovní spojení:</w:t>
      </w:r>
      <w:r w:rsidR="00B629DB" w:rsidRPr="002816AE">
        <w:tab/>
      </w:r>
      <w:r w:rsidRPr="002816AE">
        <w:t>Česká spořitelna, a.s., Budějovická 1912/64b, Praha 4</w:t>
      </w:r>
    </w:p>
    <w:p w14:paraId="63C110CB" w14:textId="65B383F9" w:rsidR="00E80C3D" w:rsidRPr="002816AE" w:rsidRDefault="00E80C3D" w:rsidP="00B629DB">
      <w:pPr>
        <w:pStyle w:val="Bezmezer"/>
        <w:ind w:left="2694" w:hanging="2127"/>
      </w:pPr>
      <w:r w:rsidRPr="002816AE">
        <w:t>Číslo účtu:</w:t>
      </w:r>
      <w:r w:rsidR="00B629DB" w:rsidRPr="002816AE">
        <w:tab/>
      </w:r>
      <w:r w:rsidRPr="002816AE">
        <w:t>994404-0141472001/0800</w:t>
      </w:r>
    </w:p>
    <w:p w14:paraId="68427617" w14:textId="1257F72F" w:rsidR="00BD1A77" w:rsidRPr="002816AE" w:rsidRDefault="00BD1A77" w:rsidP="00B629DB">
      <w:pPr>
        <w:pStyle w:val="Bezmezer"/>
        <w:ind w:left="2694" w:hanging="2127"/>
      </w:pPr>
      <w:r w:rsidRPr="002816AE">
        <w:t>IČ</w:t>
      </w:r>
      <w:r w:rsidR="00CA19F3" w:rsidRPr="002816AE">
        <w:t>:</w:t>
      </w:r>
      <w:r w:rsidR="00B629DB" w:rsidRPr="002816AE">
        <w:tab/>
      </w:r>
      <w:r w:rsidRPr="002816AE">
        <w:t>00000515</w:t>
      </w:r>
    </w:p>
    <w:p w14:paraId="143C4C29" w14:textId="00558EC1" w:rsidR="00BD1A77" w:rsidRPr="002816AE" w:rsidRDefault="00BD1A77" w:rsidP="00B629DB">
      <w:pPr>
        <w:pStyle w:val="Bezmezer"/>
        <w:ind w:left="2694" w:hanging="2127"/>
      </w:pPr>
      <w:r w:rsidRPr="002816AE">
        <w:t>DIČ</w:t>
      </w:r>
      <w:r w:rsidR="00CA19F3" w:rsidRPr="002816AE">
        <w:t>:</w:t>
      </w:r>
      <w:r w:rsidR="00B629DB" w:rsidRPr="002816AE">
        <w:tab/>
      </w:r>
      <w:r w:rsidRPr="002816AE">
        <w:t>CZ00000515</w:t>
      </w:r>
    </w:p>
    <w:p w14:paraId="10E43105" w14:textId="77777777" w:rsidR="00AF5F7D" w:rsidRPr="002816AE" w:rsidRDefault="00AA190D" w:rsidP="001E4C33">
      <w:pPr>
        <w:pStyle w:val="Bezmezer"/>
        <w:ind w:left="567"/>
      </w:pPr>
    </w:p>
    <w:p w14:paraId="1D3946F7" w14:textId="77777777" w:rsidR="00AF5F7D" w:rsidRPr="002816AE" w:rsidRDefault="003D1CB1" w:rsidP="001E4C33">
      <w:pPr>
        <w:pStyle w:val="Bezmezer"/>
        <w:ind w:left="567"/>
      </w:pPr>
      <w:r w:rsidRPr="002816AE">
        <w:t xml:space="preserve">dále jen </w:t>
      </w:r>
      <w:r w:rsidR="005929F5" w:rsidRPr="002816AE">
        <w:t>„</w:t>
      </w:r>
      <w:r w:rsidRPr="002816AE">
        <w:rPr>
          <w:b/>
        </w:rPr>
        <w:t>Nájemce</w:t>
      </w:r>
      <w:r w:rsidR="005929F5" w:rsidRPr="002816AE">
        <w:t>“</w:t>
      </w:r>
    </w:p>
    <w:p w14:paraId="51AF3707" w14:textId="77777777" w:rsidR="00963208" w:rsidRPr="002816AE" w:rsidRDefault="00AA190D" w:rsidP="00963208">
      <w:pPr>
        <w:pStyle w:val="Bezmezer"/>
        <w:jc w:val="both"/>
      </w:pPr>
    </w:p>
    <w:p w14:paraId="46FBD4A1" w14:textId="4C621C42" w:rsidR="00AF5F7D" w:rsidRPr="002816AE" w:rsidRDefault="004022B3" w:rsidP="006510AB">
      <w:pPr>
        <w:pStyle w:val="Bezmezer"/>
        <w:numPr>
          <w:ilvl w:val="0"/>
          <w:numId w:val="24"/>
        </w:numPr>
        <w:ind w:left="567" w:hanging="567"/>
        <w:jc w:val="both"/>
      </w:pPr>
      <w:r w:rsidRPr="002816AE">
        <w:t xml:space="preserve">Smluvní strany </w:t>
      </w:r>
      <w:r w:rsidR="003D1CB1" w:rsidRPr="002816AE">
        <w:t>ve smyslu ust. § 2201 a</w:t>
      </w:r>
      <w:r w:rsidRPr="002816AE">
        <w:t xml:space="preserve"> </w:t>
      </w:r>
      <w:r w:rsidR="003D1CB1" w:rsidRPr="002816AE">
        <w:t>n</w:t>
      </w:r>
      <w:r w:rsidRPr="002816AE">
        <w:t>ásl.</w:t>
      </w:r>
      <w:r w:rsidR="003D1CB1" w:rsidRPr="002816AE">
        <w:t xml:space="preserve"> zákona č. 89/2012 Sb., občanský zákoník, ve znění pozdějších předpisů (dále jen </w:t>
      </w:r>
      <w:r w:rsidR="005929F5" w:rsidRPr="002816AE">
        <w:t>„</w:t>
      </w:r>
      <w:r w:rsidR="007A5FF8" w:rsidRPr="002816AE">
        <w:t>ObčZ“</w:t>
      </w:r>
      <w:r w:rsidR="003D1CB1" w:rsidRPr="002816AE">
        <w:t xml:space="preserve">) </w:t>
      </w:r>
      <w:r w:rsidRPr="002816AE">
        <w:t xml:space="preserve">uzavírají tuto </w:t>
      </w:r>
      <w:r w:rsidR="00AB5A2B" w:rsidRPr="002816AE">
        <w:rPr>
          <w:b/>
        </w:rPr>
        <w:t>Smlouv</w:t>
      </w:r>
      <w:r w:rsidRPr="002816AE">
        <w:rPr>
          <w:b/>
        </w:rPr>
        <w:t>u</w:t>
      </w:r>
      <w:r w:rsidR="00AB5A2B" w:rsidRPr="002816AE">
        <w:rPr>
          <w:b/>
        </w:rPr>
        <w:t xml:space="preserve"> o pronájmu letounů</w:t>
      </w:r>
      <w:r w:rsidRPr="002816AE">
        <w:rPr>
          <w:b/>
        </w:rPr>
        <w:t xml:space="preserve"> L-39 </w:t>
      </w:r>
      <w:r w:rsidR="003D1CB1" w:rsidRPr="002816AE">
        <w:t xml:space="preserve">(dále jen </w:t>
      </w:r>
      <w:r w:rsidR="005929F5" w:rsidRPr="002816AE">
        <w:t>„</w:t>
      </w:r>
      <w:r w:rsidR="003D1CB1" w:rsidRPr="002816AE">
        <w:t>Smlouva</w:t>
      </w:r>
      <w:r w:rsidR="005929F5" w:rsidRPr="002816AE">
        <w:t>“</w:t>
      </w:r>
      <w:r w:rsidR="003D1CB1" w:rsidRPr="002816AE">
        <w:t>)</w:t>
      </w:r>
      <w:r w:rsidR="006510AB" w:rsidRPr="002816AE">
        <w:t>.</w:t>
      </w:r>
    </w:p>
    <w:p w14:paraId="5CDF2979" w14:textId="77777777" w:rsidR="00CA19F3" w:rsidRPr="002816AE" w:rsidRDefault="00CA19F3" w:rsidP="007C1FE0">
      <w:pPr>
        <w:pStyle w:val="Bezmezer"/>
        <w:jc w:val="center"/>
      </w:pPr>
    </w:p>
    <w:p w14:paraId="398CEAAE" w14:textId="78EBA96D" w:rsidR="00963208" w:rsidRPr="002816AE" w:rsidRDefault="00EE16F2" w:rsidP="00CA19F3">
      <w:pPr>
        <w:pStyle w:val="Bezmezer"/>
        <w:keepNext/>
        <w:jc w:val="center"/>
        <w:rPr>
          <w:b/>
        </w:rPr>
      </w:pPr>
      <w:r w:rsidRPr="002816AE">
        <w:rPr>
          <w:b/>
        </w:rPr>
        <w:t>II</w:t>
      </w:r>
      <w:r w:rsidR="003D1CB1" w:rsidRPr="002816AE">
        <w:rPr>
          <w:b/>
        </w:rPr>
        <w:t>.</w:t>
      </w:r>
    </w:p>
    <w:p w14:paraId="6E13D4E6" w14:textId="77777777" w:rsidR="00AF5F7D" w:rsidRPr="002816AE" w:rsidRDefault="003D1CB1" w:rsidP="00CA19F3">
      <w:pPr>
        <w:pStyle w:val="Bezmezer"/>
        <w:keepNext/>
        <w:spacing w:after="120"/>
        <w:jc w:val="center"/>
        <w:rPr>
          <w:b/>
        </w:rPr>
      </w:pPr>
      <w:r w:rsidRPr="002816AE">
        <w:rPr>
          <w:b/>
        </w:rPr>
        <w:t>Preambule</w:t>
      </w:r>
    </w:p>
    <w:p w14:paraId="09DB6488" w14:textId="634A78AC" w:rsidR="00AF5F7D" w:rsidRPr="002816AE" w:rsidRDefault="003D1CB1" w:rsidP="00B96096">
      <w:pPr>
        <w:pStyle w:val="Bezmezer"/>
        <w:spacing w:after="60"/>
        <w:ind w:firstLine="567"/>
        <w:jc w:val="both"/>
      </w:pPr>
      <w:r w:rsidRPr="002816AE">
        <w:t xml:space="preserve">Pronajímatel je vlastníkem </w:t>
      </w:r>
      <w:r w:rsidR="005E7283" w:rsidRPr="002816AE">
        <w:t xml:space="preserve">letecké techniky </w:t>
      </w:r>
      <w:r w:rsidRPr="002816AE">
        <w:t xml:space="preserve">nebo se </w:t>
      </w:r>
      <w:r w:rsidR="005E7283" w:rsidRPr="002816AE">
        <w:t>nejpozději v</w:t>
      </w:r>
      <w:r w:rsidR="00CA19F3" w:rsidRPr="002816AE">
        <w:t xml:space="preserve"> </w:t>
      </w:r>
      <w:r w:rsidR="005E7283" w:rsidRPr="002816AE">
        <w:t>okamžiku předání letecké techniky k</w:t>
      </w:r>
      <w:r w:rsidR="00CA19F3" w:rsidRPr="002816AE">
        <w:t xml:space="preserve"> </w:t>
      </w:r>
      <w:r w:rsidR="005E7283" w:rsidRPr="002816AE">
        <w:t xml:space="preserve">užívání </w:t>
      </w:r>
      <w:r w:rsidR="00F9002D" w:rsidRPr="002816AE">
        <w:t>N</w:t>
      </w:r>
      <w:r w:rsidR="005E7283" w:rsidRPr="002816AE">
        <w:t xml:space="preserve">ájemci stane </w:t>
      </w:r>
      <w:r w:rsidRPr="002816AE">
        <w:t xml:space="preserve">jejím vlastníkem. Nájemce má zájem provozovat leteckou techniku za účelem výcviku a kondičních letů </w:t>
      </w:r>
      <w:r w:rsidR="00D8469C" w:rsidRPr="002816AE">
        <w:t xml:space="preserve">pro </w:t>
      </w:r>
      <w:r w:rsidRPr="002816AE">
        <w:t>objednatele. Touto smlouvou se stanoví podmínky a vzájemná práva a povinnosti Pronajímatele a Nájemce pro napl</w:t>
      </w:r>
      <w:r w:rsidR="004E24EE" w:rsidRPr="002816AE">
        <w:t>nění účelu sjednané spolupráce.</w:t>
      </w:r>
    </w:p>
    <w:p w14:paraId="5FC359F7" w14:textId="77777777" w:rsidR="002A1CB9" w:rsidRPr="002816AE" w:rsidRDefault="002A1CB9" w:rsidP="00CA19F3">
      <w:pPr>
        <w:pStyle w:val="Bezmezer"/>
        <w:spacing w:after="60"/>
        <w:jc w:val="both"/>
      </w:pPr>
    </w:p>
    <w:p w14:paraId="340397F6" w14:textId="27382B60" w:rsidR="00904523" w:rsidRPr="002816AE" w:rsidRDefault="00A631E0" w:rsidP="001B2D15">
      <w:pPr>
        <w:pStyle w:val="Bezmezer"/>
        <w:jc w:val="center"/>
        <w:rPr>
          <w:b/>
        </w:rPr>
      </w:pPr>
      <w:r w:rsidRPr="002816AE">
        <w:rPr>
          <w:b/>
        </w:rPr>
        <w:lastRenderedPageBreak/>
        <w:t>I</w:t>
      </w:r>
      <w:r w:rsidR="003D1CB1" w:rsidRPr="002816AE">
        <w:rPr>
          <w:b/>
        </w:rPr>
        <w:t>II.</w:t>
      </w:r>
    </w:p>
    <w:p w14:paraId="08E9816D" w14:textId="77777777" w:rsidR="00AF5F7D" w:rsidRPr="00801E31" w:rsidRDefault="003D1CB1" w:rsidP="00626F13">
      <w:pPr>
        <w:pStyle w:val="Bezmezer"/>
        <w:spacing w:after="80"/>
        <w:jc w:val="center"/>
        <w:rPr>
          <w:b/>
        </w:rPr>
      </w:pPr>
      <w:r w:rsidRPr="00801E31">
        <w:rPr>
          <w:b/>
        </w:rPr>
        <w:t>Předmět nájmu</w:t>
      </w:r>
    </w:p>
    <w:p w14:paraId="0F86341A" w14:textId="77777777" w:rsidR="005D0D6C" w:rsidRPr="00801E31" w:rsidRDefault="002C26D6" w:rsidP="00A578E7">
      <w:pPr>
        <w:pStyle w:val="Bezmezer"/>
        <w:numPr>
          <w:ilvl w:val="0"/>
          <w:numId w:val="13"/>
        </w:numPr>
        <w:spacing w:after="60"/>
        <w:ind w:left="425" w:hanging="426"/>
        <w:jc w:val="both"/>
      </w:pPr>
      <w:r w:rsidRPr="00801E31">
        <w:t>Předmětem nájmu j</w:t>
      </w:r>
      <w:r w:rsidR="00A631E0" w:rsidRPr="00801E31">
        <w:t>sou 2 až 4</w:t>
      </w:r>
      <w:r w:rsidRPr="00801E31">
        <w:t xml:space="preserve"> </w:t>
      </w:r>
      <w:r w:rsidR="00A631E0" w:rsidRPr="00801E31">
        <w:t>letouny L-39</w:t>
      </w:r>
      <w:r w:rsidR="005D0D6C" w:rsidRPr="00801E31">
        <w:t xml:space="preserve"> výrobních čísel:</w:t>
      </w:r>
    </w:p>
    <w:p w14:paraId="04A0822C" w14:textId="461B4968" w:rsidR="005D0D6C" w:rsidRPr="00801E31" w:rsidRDefault="005D0D6C" w:rsidP="00A578E7">
      <w:pPr>
        <w:pStyle w:val="Bezmezer"/>
        <w:spacing w:after="60"/>
        <w:ind w:left="425"/>
        <w:jc w:val="both"/>
      </w:pPr>
      <w:r w:rsidRPr="00801E31">
        <w:t>-</w:t>
      </w:r>
      <w:r w:rsidRPr="00801E31">
        <w:tab/>
        <w:t>…….</w:t>
      </w:r>
    </w:p>
    <w:p w14:paraId="5A09D41D" w14:textId="122F0C12" w:rsidR="005D0D6C" w:rsidRPr="00801E31" w:rsidRDefault="005D0D6C" w:rsidP="00A578E7">
      <w:pPr>
        <w:pStyle w:val="Bezmezer"/>
        <w:spacing w:after="60"/>
        <w:ind w:left="425"/>
        <w:jc w:val="both"/>
      </w:pPr>
      <w:r w:rsidRPr="00801E31">
        <w:t>-</w:t>
      </w:r>
      <w:r w:rsidRPr="00801E31">
        <w:tab/>
        <w:t>…….</w:t>
      </w:r>
    </w:p>
    <w:p w14:paraId="2E97D765" w14:textId="3FCBFCE5" w:rsidR="005D0D6C" w:rsidRPr="00801E31" w:rsidRDefault="005D0D6C" w:rsidP="00A578E7">
      <w:pPr>
        <w:pStyle w:val="Bezmezer"/>
        <w:spacing w:after="60"/>
        <w:ind w:left="425"/>
        <w:jc w:val="both"/>
      </w:pPr>
      <w:r w:rsidRPr="00801E31">
        <w:t>-</w:t>
      </w:r>
      <w:r w:rsidRPr="00801E31">
        <w:tab/>
        <w:t xml:space="preserve">         </w:t>
      </w:r>
    </w:p>
    <w:p w14:paraId="098EA13B" w14:textId="3045F9E4" w:rsidR="005D0D6C" w:rsidRPr="00801E31" w:rsidRDefault="005D0D6C" w:rsidP="00A578E7">
      <w:pPr>
        <w:pStyle w:val="Bezmezer"/>
        <w:spacing w:after="60"/>
        <w:ind w:left="425"/>
        <w:jc w:val="both"/>
      </w:pPr>
      <w:r w:rsidRPr="00801E31">
        <w:t>-</w:t>
      </w:r>
      <w:r w:rsidRPr="00801E31">
        <w:tab/>
        <w:t xml:space="preserve">         </w:t>
      </w:r>
    </w:p>
    <w:p w14:paraId="0116E9E6" w14:textId="379D6ED3" w:rsidR="00AF5F7D" w:rsidRPr="00801E31" w:rsidRDefault="001A06E1" w:rsidP="00C27146">
      <w:pPr>
        <w:pStyle w:val="Bezmezer"/>
        <w:spacing w:after="120"/>
        <w:ind w:left="425"/>
        <w:jc w:val="both"/>
      </w:pPr>
      <w:r w:rsidRPr="00801E31">
        <w:t>v</w:t>
      </w:r>
      <w:r w:rsidR="00A631E0" w:rsidRPr="00801E31">
        <w:t xml:space="preserve"> </w:t>
      </w:r>
      <w:r w:rsidRPr="00801E31">
        <w:t>technické konfiguraci viz</w:t>
      </w:r>
      <w:r w:rsidR="00265DDC" w:rsidRPr="00801E31">
        <w:t xml:space="preserve"> odst. 2</w:t>
      </w:r>
      <w:r w:rsidRPr="00801E31">
        <w:t>,</w:t>
      </w:r>
      <w:r w:rsidR="003D1CB1" w:rsidRPr="00801E31">
        <w:t xml:space="preserve"> typově </w:t>
      </w:r>
      <w:r w:rsidR="008A5BDD" w:rsidRPr="00801E31">
        <w:t>schválen</w:t>
      </w:r>
      <w:r w:rsidR="00A631E0" w:rsidRPr="00801E31">
        <w:t>é</w:t>
      </w:r>
      <w:r w:rsidR="003D1CB1" w:rsidRPr="00801E31">
        <w:t xml:space="preserve">, letově </w:t>
      </w:r>
      <w:r w:rsidR="00275FFF" w:rsidRPr="00801E31">
        <w:t>způsobil</w:t>
      </w:r>
      <w:r w:rsidR="00A631E0" w:rsidRPr="00801E31">
        <w:t>é</w:t>
      </w:r>
      <w:r w:rsidR="003D1CB1" w:rsidRPr="00801E31">
        <w:t xml:space="preserve">, </w:t>
      </w:r>
      <w:r w:rsidR="008A5BDD" w:rsidRPr="00801E31">
        <w:t>určen</w:t>
      </w:r>
      <w:r w:rsidR="00A631E0" w:rsidRPr="00801E31">
        <w:t>é</w:t>
      </w:r>
      <w:r w:rsidR="008A5BDD" w:rsidRPr="00801E31">
        <w:t xml:space="preserve"> </w:t>
      </w:r>
      <w:r w:rsidR="003D1CB1" w:rsidRPr="00801E31">
        <w:t xml:space="preserve">pro výcvikové a kondiční lety pilotů (dále jen </w:t>
      </w:r>
      <w:r w:rsidR="00F900D2" w:rsidRPr="00801E31">
        <w:t>„</w:t>
      </w:r>
      <w:r w:rsidR="00A631E0" w:rsidRPr="00801E31">
        <w:t>Letoun</w:t>
      </w:r>
      <w:r w:rsidR="00F900D2" w:rsidRPr="00801E31">
        <w:t>“</w:t>
      </w:r>
      <w:r w:rsidR="00A631E0" w:rsidRPr="00801E31">
        <w:t>).</w:t>
      </w:r>
    </w:p>
    <w:p w14:paraId="6717D1FA" w14:textId="7884083F" w:rsidR="00B17130" w:rsidRPr="00801E31" w:rsidRDefault="003D1CB1" w:rsidP="00C27146">
      <w:pPr>
        <w:pStyle w:val="Bezmezer"/>
        <w:numPr>
          <w:ilvl w:val="0"/>
          <w:numId w:val="13"/>
        </w:numPr>
        <w:spacing w:after="120"/>
        <w:ind w:left="425" w:hanging="426"/>
        <w:jc w:val="both"/>
      </w:pPr>
      <w:r w:rsidRPr="00801E31">
        <w:t xml:space="preserve">Technická specifikace </w:t>
      </w:r>
      <w:r w:rsidR="00A631E0" w:rsidRPr="00801E31">
        <w:t>Letounu</w:t>
      </w:r>
      <w:r w:rsidR="00F900D2" w:rsidRPr="00801E31">
        <w:t xml:space="preserve"> </w:t>
      </w:r>
      <w:r w:rsidRPr="00801E31">
        <w:t>a popis je</w:t>
      </w:r>
      <w:r w:rsidR="00820CF4" w:rsidRPr="00801E31">
        <w:t>ho</w:t>
      </w:r>
      <w:r w:rsidRPr="00801E31">
        <w:t xml:space="preserve"> vyba</w:t>
      </w:r>
      <w:r w:rsidR="00A631E0" w:rsidRPr="00801E31">
        <w:t xml:space="preserve">vení jsou obsahem Přílohy </w:t>
      </w:r>
      <w:r w:rsidR="001022F8" w:rsidRPr="00801E31">
        <w:t>této Smlouvy</w:t>
      </w:r>
      <w:r w:rsidR="00A631E0" w:rsidRPr="00801E31">
        <w:t>.</w:t>
      </w:r>
    </w:p>
    <w:p w14:paraId="6D3B97C6" w14:textId="409EFA7E" w:rsidR="004917DF" w:rsidRPr="002816AE" w:rsidRDefault="00B96096" w:rsidP="00C27146">
      <w:pPr>
        <w:pStyle w:val="Bezmezer"/>
        <w:numPr>
          <w:ilvl w:val="0"/>
          <w:numId w:val="13"/>
        </w:numPr>
        <w:spacing w:after="120"/>
        <w:ind w:left="425" w:hanging="426"/>
        <w:jc w:val="both"/>
      </w:pPr>
      <w:r w:rsidRPr="00801E31">
        <w:t>Letoun</w:t>
      </w:r>
      <w:r w:rsidR="00BF0CEA">
        <w:t>y</w:t>
      </w:r>
      <w:r w:rsidR="002C26D6" w:rsidRPr="00801E31">
        <w:t xml:space="preserve"> </w:t>
      </w:r>
      <w:r w:rsidR="00181EC6">
        <w:t>předány Nájemci</w:t>
      </w:r>
      <w:r w:rsidR="00B03D21" w:rsidRPr="00801E31">
        <w:t xml:space="preserve"> </w:t>
      </w:r>
      <w:r w:rsidR="007A29C1">
        <w:t xml:space="preserve">musí být </w:t>
      </w:r>
      <w:r w:rsidR="00B03D21" w:rsidRPr="00801E31">
        <w:t>dodán</w:t>
      </w:r>
      <w:r w:rsidR="00BF0CEA">
        <w:t>y</w:t>
      </w:r>
      <w:r w:rsidR="00B03D21" w:rsidRPr="00801E31">
        <w:t xml:space="preserve"> </w:t>
      </w:r>
      <w:r w:rsidR="007A29C1">
        <w:t xml:space="preserve">letově způsobilé, </w:t>
      </w:r>
      <w:r w:rsidR="000B15CD">
        <w:t>v</w:t>
      </w:r>
      <w:r w:rsidR="00BF0CEA">
        <w:t xml:space="preserve"> </w:t>
      </w:r>
      <w:r w:rsidR="000B15CD">
        <w:t xml:space="preserve">provozuschopném stavu </w:t>
      </w:r>
      <w:r w:rsidR="007A29C1">
        <w:t>s </w:t>
      </w:r>
      <w:r w:rsidR="00B03D21" w:rsidRPr="00801E31">
        <w:t xml:space="preserve">kompletní </w:t>
      </w:r>
      <w:r w:rsidR="00181EC6">
        <w:t xml:space="preserve">aktualizovanou </w:t>
      </w:r>
      <w:r w:rsidR="00B03D21" w:rsidRPr="00801E31">
        <w:t>provozní dokumentací</w:t>
      </w:r>
      <w:r w:rsidR="005D0D6C" w:rsidRPr="00801E31">
        <w:t xml:space="preserve">, </w:t>
      </w:r>
      <w:r w:rsidR="00BF0CEA">
        <w:t>bez</w:t>
      </w:r>
      <w:r w:rsidR="003D1CB1" w:rsidRPr="00801E31">
        <w:t xml:space="preserve"> práv</w:t>
      </w:r>
      <w:r w:rsidR="003D1CB1" w:rsidRPr="002816AE">
        <w:t xml:space="preserve"> a nároků třetích osob.</w:t>
      </w:r>
    </w:p>
    <w:p w14:paraId="223A7D3E" w14:textId="79ED6967" w:rsidR="00B17130" w:rsidRPr="002816AE" w:rsidRDefault="003D1CB1" w:rsidP="00ED5C2D">
      <w:pPr>
        <w:pStyle w:val="Bezmezer"/>
        <w:numPr>
          <w:ilvl w:val="0"/>
          <w:numId w:val="13"/>
        </w:numPr>
        <w:ind w:left="426" w:hanging="426"/>
        <w:jc w:val="both"/>
      </w:pPr>
      <w:r w:rsidRPr="002816AE">
        <w:t>Není-li v</w:t>
      </w:r>
      <w:r w:rsidR="00B96096" w:rsidRPr="002816AE">
        <w:t xml:space="preserve"> </w:t>
      </w:r>
      <w:r w:rsidRPr="002816AE">
        <w:t xml:space="preserve">jednotlivém případě stanoveno jinak, pokud smlouva hovoří o </w:t>
      </w:r>
      <w:r w:rsidR="00B96096" w:rsidRPr="002816AE">
        <w:t>Letounu</w:t>
      </w:r>
      <w:r w:rsidR="002C26D6" w:rsidRPr="002816AE">
        <w:t xml:space="preserve">, je jím míněn </w:t>
      </w:r>
      <w:r w:rsidR="00B96096" w:rsidRPr="002816AE">
        <w:t>Letoun</w:t>
      </w:r>
      <w:r w:rsidRPr="002816AE">
        <w:t>, který je předmětem nájmu na základě této smlouvy.</w:t>
      </w:r>
    </w:p>
    <w:p w14:paraId="5E965E6E" w14:textId="77777777" w:rsidR="00CA2A45" w:rsidRPr="002816AE" w:rsidRDefault="00CA2A45" w:rsidP="00ED5C2D">
      <w:pPr>
        <w:pStyle w:val="Bezmezer"/>
        <w:jc w:val="both"/>
      </w:pPr>
    </w:p>
    <w:p w14:paraId="0B9F06E0" w14:textId="378D8770" w:rsidR="00B17130" w:rsidRPr="002816AE" w:rsidRDefault="003D1CB1" w:rsidP="00ED5C2D">
      <w:pPr>
        <w:pStyle w:val="Bezmezer"/>
        <w:jc w:val="center"/>
        <w:rPr>
          <w:b/>
        </w:rPr>
      </w:pPr>
      <w:r w:rsidRPr="002816AE">
        <w:rPr>
          <w:b/>
        </w:rPr>
        <w:t>I</w:t>
      </w:r>
      <w:r w:rsidR="003F10C9" w:rsidRPr="002816AE">
        <w:rPr>
          <w:b/>
        </w:rPr>
        <w:t>V</w:t>
      </w:r>
      <w:r w:rsidRPr="002816AE">
        <w:rPr>
          <w:b/>
        </w:rPr>
        <w:t>.</w:t>
      </w:r>
    </w:p>
    <w:p w14:paraId="6ED77E63" w14:textId="77777777" w:rsidR="007C1FE0" w:rsidRPr="002816AE" w:rsidRDefault="003D1CB1" w:rsidP="00C27146">
      <w:pPr>
        <w:pStyle w:val="Bezmezer"/>
        <w:spacing w:after="120"/>
        <w:ind w:left="425" w:hanging="425"/>
        <w:jc w:val="center"/>
        <w:rPr>
          <w:b/>
        </w:rPr>
      </w:pPr>
      <w:r w:rsidRPr="002816AE">
        <w:rPr>
          <w:b/>
        </w:rPr>
        <w:t>Předmět smlouvy</w:t>
      </w:r>
    </w:p>
    <w:p w14:paraId="088EC6CB" w14:textId="71412744" w:rsidR="000B15CD" w:rsidRDefault="00C76FD0" w:rsidP="00C27146">
      <w:pPr>
        <w:pStyle w:val="Bezmezer"/>
        <w:numPr>
          <w:ilvl w:val="0"/>
          <w:numId w:val="16"/>
        </w:numPr>
        <w:spacing w:after="120"/>
        <w:ind w:left="425" w:hanging="425"/>
        <w:jc w:val="both"/>
      </w:pPr>
      <w:r w:rsidRPr="002816AE">
        <w:t>Pronajímatel</w:t>
      </w:r>
      <w:r w:rsidR="003D1CB1" w:rsidRPr="002816AE">
        <w:t xml:space="preserve"> přenechává Nájemci jako provozovateli letecké tec</w:t>
      </w:r>
      <w:r w:rsidR="002C26D6" w:rsidRPr="002816AE">
        <w:t>hniky k</w:t>
      </w:r>
      <w:r w:rsidR="00AF5295" w:rsidRPr="002816AE">
        <w:t xml:space="preserve"> </w:t>
      </w:r>
      <w:r w:rsidR="002C26D6" w:rsidRPr="002816AE">
        <w:t xml:space="preserve">dočasnému užívání </w:t>
      </w:r>
      <w:r w:rsidR="00AF5295" w:rsidRPr="002816AE">
        <w:t>Letouny</w:t>
      </w:r>
      <w:r w:rsidR="00D8469C" w:rsidRPr="002816AE">
        <w:t xml:space="preserve"> zejména</w:t>
      </w:r>
      <w:r w:rsidR="003D1CB1" w:rsidRPr="002816AE">
        <w:t xml:space="preserve"> za účelem výcviku</w:t>
      </w:r>
      <w:r w:rsidR="00D8469C" w:rsidRPr="002816AE">
        <w:t xml:space="preserve"> pilotů,</w:t>
      </w:r>
      <w:r w:rsidR="00142A69" w:rsidRPr="002816AE">
        <w:t xml:space="preserve"> </w:t>
      </w:r>
      <w:r w:rsidR="003D1CB1" w:rsidRPr="002816AE">
        <w:t>kondičních letů pilotů</w:t>
      </w:r>
      <w:r w:rsidR="00D8469C" w:rsidRPr="002816AE">
        <w:t xml:space="preserve"> a dalších letů</w:t>
      </w:r>
      <w:r w:rsidR="003D1CB1" w:rsidRPr="002816AE">
        <w:t xml:space="preserve"> </w:t>
      </w:r>
      <w:r w:rsidR="000B15CD" w:rsidRPr="00B95898">
        <w:t>v souladu s</w:t>
      </w:r>
      <w:r w:rsidR="008660CB">
        <w:t xml:space="preserve"> </w:t>
      </w:r>
      <w:r w:rsidR="000B15CD" w:rsidRPr="00B95898">
        <w:t xml:space="preserve">podmínkami ODVL </w:t>
      </w:r>
      <w:r w:rsidR="00EA51AB">
        <w:t>SSŘO MO</w:t>
      </w:r>
      <w:r w:rsidR="000B15CD">
        <w:t>,</w:t>
      </w:r>
      <w:r w:rsidR="000B15CD" w:rsidRPr="002816AE">
        <w:t xml:space="preserve"> </w:t>
      </w:r>
      <w:r w:rsidR="003D1CB1" w:rsidRPr="002816AE">
        <w:t>prostřednictvím vlastního odb</w:t>
      </w:r>
      <w:r w:rsidR="002C26D6" w:rsidRPr="002816AE">
        <w:t>orného personálu</w:t>
      </w:r>
      <w:r w:rsidR="00AF5295" w:rsidRPr="002816AE">
        <w:t>.</w:t>
      </w:r>
    </w:p>
    <w:p w14:paraId="5C1892F3" w14:textId="686D183C" w:rsidR="003A4451" w:rsidRPr="002816AE" w:rsidRDefault="002C26D6" w:rsidP="00C27146">
      <w:pPr>
        <w:pStyle w:val="Bezmezer"/>
        <w:numPr>
          <w:ilvl w:val="0"/>
          <w:numId w:val="16"/>
        </w:numPr>
        <w:spacing w:after="120"/>
        <w:ind w:left="425" w:hanging="425"/>
        <w:jc w:val="both"/>
      </w:pPr>
      <w:r w:rsidRPr="002816AE">
        <w:t xml:space="preserve">Nájemce </w:t>
      </w:r>
      <w:r w:rsidR="00AF5295" w:rsidRPr="002816AE">
        <w:t>Letouny</w:t>
      </w:r>
      <w:r w:rsidR="003D1CB1" w:rsidRPr="002816AE">
        <w:t xml:space="preserve"> přijímá a zavazuje se je užívat v</w:t>
      </w:r>
      <w:r w:rsidR="00AF5295" w:rsidRPr="002816AE">
        <w:t xml:space="preserve"> </w:t>
      </w:r>
      <w:r w:rsidR="003D1CB1" w:rsidRPr="002816AE">
        <w:t>souladu s</w:t>
      </w:r>
      <w:r w:rsidR="00AF5295" w:rsidRPr="002816AE">
        <w:t xml:space="preserve"> </w:t>
      </w:r>
      <w:r w:rsidR="003D1CB1" w:rsidRPr="002816AE">
        <w:t>právními předpisy a se Smlou</w:t>
      </w:r>
      <w:r w:rsidR="00AF5295" w:rsidRPr="002816AE">
        <w:t xml:space="preserve">vou a platit sjednané </w:t>
      </w:r>
      <w:r w:rsidR="00D14647" w:rsidRPr="002816AE">
        <w:t>n</w:t>
      </w:r>
      <w:r w:rsidR="00AF5295" w:rsidRPr="002816AE">
        <w:t>ájemné.</w:t>
      </w:r>
    </w:p>
    <w:p w14:paraId="2FB30916" w14:textId="673BC104" w:rsidR="008D3022" w:rsidRPr="002816AE" w:rsidRDefault="00B30BD3" w:rsidP="00ED5C2D">
      <w:pPr>
        <w:pStyle w:val="Bezmezer"/>
        <w:numPr>
          <w:ilvl w:val="0"/>
          <w:numId w:val="16"/>
        </w:numPr>
        <w:ind w:left="426" w:hanging="426"/>
        <w:jc w:val="both"/>
      </w:pPr>
      <w:r w:rsidRPr="002816AE">
        <w:t>Letouny</w:t>
      </w:r>
      <w:r w:rsidR="002C26D6" w:rsidRPr="002816AE">
        <w:t xml:space="preserve"> bud</w:t>
      </w:r>
      <w:r w:rsidRPr="002816AE">
        <w:t>ou</w:t>
      </w:r>
      <w:r w:rsidR="003D1CB1" w:rsidRPr="002816AE">
        <w:t xml:space="preserve"> </w:t>
      </w:r>
      <w:r w:rsidR="00C37F2A" w:rsidRPr="002816AE">
        <w:t xml:space="preserve">Pronajímatelem </w:t>
      </w:r>
      <w:r w:rsidR="00BC508C" w:rsidRPr="002816AE">
        <w:t xml:space="preserve">předány </w:t>
      </w:r>
      <w:r w:rsidR="00BC508C" w:rsidRPr="0070081D">
        <w:t>Nájemci do 30 dnů po podpisu</w:t>
      </w:r>
      <w:r w:rsidR="00BC508C" w:rsidRPr="002816AE">
        <w:t xml:space="preserve"> Smlouvy na </w:t>
      </w:r>
      <w:r w:rsidR="00C37F2A" w:rsidRPr="002816AE">
        <w:t xml:space="preserve">základě oznámení </w:t>
      </w:r>
      <w:r w:rsidR="009A47C9">
        <w:t xml:space="preserve">Pronajímatele Nájemci </w:t>
      </w:r>
      <w:r w:rsidR="00C37F2A" w:rsidRPr="002816AE">
        <w:t xml:space="preserve">nejméně 5 pracovních dnů před </w:t>
      </w:r>
      <w:r w:rsidR="007A29C1">
        <w:t>skutečným předáním</w:t>
      </w:r>
      <w:r w:rsidR="002C26D6" w:rsidRPr="002816AE">
        <w:t xml:space="preserve">. Předání </w:t>
      </w:r>
      <w:r w:rsidR="00EE2A5B" w:rsidRPr="002816AE">
        <w:t>Letounů</w:t>
      </w:r>
      <w:r w:rsidR="003D1CB1" w:rsidRPr="002816AE">
        <w:t xml:space="preserve"> včetně dokumentace </w:t>
      </w:r>
      <w:r w:rsidR="00EE2A5B" w:rsidRPr="002816AE">
        <w:t xml:space="preserve">Pronajímatelem </w:t>
      </w:r>
      <w:r w:rsidR="003D1CB1" w:rsidRPr="002816AE">
        <w:t>Nájem</w:t>
      </w:r>
      <w:r w:rsidR="00811E28" w:rsidRPr="002816AE">
        <w:t>ci bude protokolárně potvrzeno.</w:t>
      </w:r>
    </w:p>
    <w:p w14:paraId="49B1858A" w14:textId="77777777" w:rsidR="00CA2A45" w:rsidRPr="002816AE" w:rsidRDefault="00CA2A45" w:rsidP="00ED5C2D">
      <w:pPr>
        <w:pStyle w:val="Bezmezer"/>
        <w:jc w:val="both"/>
      </w:pPr>
    </w:p>
    <w:p w14:paraId="2AD9A06B" w14:textId="6379BA73" w:rsidR="00B17130" w:rsidRPr="002816AE" w:rsidRDefault="003D1CB1" w:rsidP="00ED5C2D">
      <w:pPr>
        <w:pStyle w:val="Bezmezer"/>
        <w:ind w:left="705" w:hanging="705"/>
        <w:jc w:val="center"/>
        <w:rPr>
          <w:b/>
        </w:rPr>
      </w:pPr>
      <w:r w:rsidRPr="002816AE">
        <w:rPr>
          <w:b/>
        </w:rPr>
        <w:t>V.</w:t>
      </w:r>
    </w:p>
    <w:p w14:paraId="79EBF752" w14:textId="396FD8FB" w:rsidR="00AF5F7D" w:rsidRPr="009D1BB9" w:rsidRDefault="003D1CB1" w:rsidP="00C27146">
      <w:pPr>
        <w:pStyle w:val="Bezmezer"/>
        <w:spacing w:after="120"/>
        <w:ind w:left="705" w:hanging="705"/>
        <w:jc w:val="center"/>
        <w:rPr>
          <w:b/>
        </w:rPr>
      </w:pPr>
      <w:r w:rsidRPr="009D1BB9">
        <w:rPr>
          <w:b/>
        </w:rPr>
        <w:t xml:space="preserve">Doba </w:t>
      </w:r>
      <w:r w:rsidR="00BF0CEA">
        <w:rPr>
          <w:b/>
        </w:rPr>
        <w:t>a místo pro</w:t>
      </w:r>
      <w:r w:rsidRPr="009D1BB9">
        <w:rPr>
          <w:b/>
        </w:rPr>
        <w:t>nájmu</w:t>
      </w:r>
    </w:p>
    <w:p w14:paraId="01581367" w14:textId="58A65A6F" w:rsidR="009D1BB9" w:rsidRPr="009D1BB9" w:rsidRDefault="009D1BB9" w:rsidP="00C27146">
      <w:pPr>
        <w:pStyle w:val="Bezmezer"/>
        <w:numPr>
          <w:ilvl w:val="0"/>
          <w:numId w:val="14"/>
        </w:numPr>
        <w:spacing w:after="120"/>
        <w:ind w:left="426" w:hanging="422"/>
        <w:jc w:val="both"/>
      </w:pPr>
      <w:bookmarkStart w:id="0" w:name="_Toc256000007"/>
      <w:bookmarkStart w:id="1" w:name="_Toc473546426"/>
      <w:r w:rsidRPr="009D1BB9">
        <w:t xml:space="preserve">Počátkem doby plnění veřejné zakázky je den protokolárního předání a převzetí Letounů. </w:t>
      </w:r>
      <w:bookmarkEnd w:id="0"/>
      <w:bookmarkEnd w:id="1"/>
      <w:r w:rsidRPr="009D1BB9">
        <w:t>Počátkem doby pronájmu je den protokolárního předání a převzetí Letounů nebo den jeho zápisu do vojenského leteckého rejstříku</w:t>
      </w:r>
      <w:r w:rsidR="0051348B">
        <w:t xml:space="preserve"> ČR</w:t>
      </w:r>
      <w:bookmarkStart w:id="2" w:name="_GoBack"/>
      <w:bookmarkEnd w:id="2"/>
      <w:r w:rsidRPr="009D1BB9">
        <w:t>, platí, co nastane později.</w:t>
      </w:r>
    </w:p>
    <w:p w14:paraId="6B90A4C3" w14:textId="2FCD269F" w:rsidR="00F30DDB" w:rsidRPr="002816AE" w:rsidRDefault="003D1CB1" w:rsidP="00A64B9D">
      <w:pPr>
        <w:pStyle w:val="Bezmezer"/>
        <w:numPr>
          <w:ilvl w:val="0"/>
          <w:numId w:val="14"/>
        </w:numPr>
        <w:spacing w:after="120"/>
        <w:ind w:left="426" w:hanging="422"/>
        <w:jc w:val="both"/>
      </w:pPr>
      <w:r w:rsidRPr="002816AE">
        <w:t xml:space="preserve">Doba nájmu </w:t>
      </w:r>
      <w:r w:rsidR="001E7577" w:rsidRPr="002816AE">
        <w:t>je do konce roku 20</w:t>
      </w:r>
      <w:r w:rsidR="00DB5253" w:rsidRPr="002816AE">
        <w:t>2</w:t>
      </w:r>
      <w:r w:rsidR="001E7577" w:rsidRPr="002816AE">
        <w:t>3</w:t>
      </w:r>
      <w:r w:rsidR="00D8469C" w:rsidRPr="002816AE">
        <w:t xml:space="preserve"> nebo</w:t>
      </w:r>
      <w:r w:rsidR="00771DF4" w:rsidRPr="002816AE">
        <w:t xml:space="preserve"> </w:t>
      </w:r>
      <w:r w:rsidR="00CD0FB7" w:rsidRPr="002816AE">
        <w:t xml:space="preserve">hodinový nálet </w:t>
      </w:r>
      <w:r w:rsidR="00BD234B">
        <w:t>pro celkový počet letounů je v roce 2020 nálet 300 letových hodin a v letech 2021 až 2023 vždy 600</w:t>
      </w:r>
      <w:r w:rsidR="00A64B9D">
        <w:t xml:space="preserve"> letových hodin ročně, </w:t>
      </w:r>
      <w:r w:rsidR="00D8469C" w:rsidRPr="002816AE">
        <w:t>podle toho co nastane dříve</w:t>
      </w:r>
      <w:r w:rsidRPr="002816AE">
        <w:t>.</w:t>
      </w:r>
    </w:p>
    <w:p w14:paraId="270DB6B7" w14:textId="386A5919" w:rsidR="004917DF" w:rsidRPr="002816AE" w:rsidRDefault="004638A4" w:rsidP="00610C55">
      <w:pPr>
        <w:pStyle w:val="Bezmezer"/>
        <w:numPr>
          <w:ilvl w:val="0"/>
          <w:numId w:val="14"/>
        </w:numPr>
        <w:spacing w:after="60"/>
        <w:ind w:left="426" w:hanging="422"/>
        <w:jc w:val="both"/>
      </w:pPr>
      <w:r w:rsidRPr="002816AE">
        <w:t>S</w:t>
      </w:r>
      <w:r w:rsidR="003D1CB1" w:rsidRPr="002816AE">
        <w:t xml:space="preserve">mlouvu </w:t>
      </w:r>
      <w:r w:rsidRPr="002816AE">
        <w:t xml:space="preserve">lze </w:t>
      </w:r>
      <w:r w:rsidR="003D1CB1" w:rsidRPr="002816AE">
        <w:t>ukončit pouze</w:t>
      </w:r>
    </w:p>
    <w:p w14:paraId="54275748" w14:textId="5DD980F7" w:rsidR="00CA6B9F" w:rsidRPr="002816AE" w:rsidRDefault="003D1CB1" w:rsidP="00610C55">
      <w:pPr>
        <w:pStyle w:val="Bezmezer"/>
        <w:numPr>
          <w:ilvl w:val="0"/>
          <w:numId w:val="15"/>
        </w:numPr>
        <w:spacing w:after="60"/>
        <w:ind w:hanging="298"/>
        <w:jc w:val="both"/>
      </w:pPr>
      <w:r w:rsidRPr="002816AE">
        <w:t>výpovědí Nájemce</w:t>
      </w:r>
      <w:r w:rsidR="002C26D6" w:rsidRPr="002816AE">
        <w:t xml:space="preserve"> (týkající se </w:t>
      </w:r>
      <w:r w:rsidR="004638A4" w:rsidRPr="002816AE">
        <w:t>jednotlivého Letounu</w:t>
      </w:r>
      <w:r w:rsidRPr="002816AE">
        <w:t>) s</w:t>
      </w:r>
      <w:r w:rsidR="004638A4" w:rsidRPr="002816AE">
        <w:t xml:space="preserve"> </w:t>
      </w:r>
      <w:r w:rsidRPr="002816AE">
        <w:t>tříměsíční výpovědní dobou.</w:t>
      </w:r>
    </w:p>
    <w:p w14:paraId="044C45F8" w14:textId="08634DB0" w:rsidR="00CA6B9F" w:rsidRPr="002816AE" w:rsidRDefault="003D1CB1" w:rsidP="00C27146">
      <w:pPr>
        <w:pStyle w:val="Bezmezer"/>
        <w:numPr>
          <w:ilvl w:val="0"/>
          <w:numId w:val="15"/>
        </w:numPr>
        <w:spacing w:after="120"/>
        <w:ind w:left="721" w:hanging="301"/>
        <w:jc w:val="both"/>
      </w:pPr>
      <w:r w:rsidRPr="002816AE">
        <w:t>výpovědí Pronajímatele s</w:t>
      </w:r>
      <w:r w:rsidR="004638A4" w:rsidRPr="002816AE">
        <w:t xml:space="preserve"> </w:t>
      </w:r>
      <w:r w:rsidRPr="002816AE">
        <w:t xml:space="preserve">jednoměsíční výpovědní dobou, pokud </w:t>
      </w:r>
      <w:r w:rsidR="002C26D6" w:rsidRPr="002816AE">
        <w:t xml:space="preserve">Nájemce neužívá </w:t>
      </w:r>
      <w:r w:rsidR="004638A4" w:rsidRPr="002816AE">
        <w:t>Letoun</w:t>
      </w:r>
      <w:r w:rsidRPr="002816AE">
        <w:t xml:space="preserve"> řádně nebo dlužné Nájemné není zaplaceno ani do splatnosti příštího Nájemného.</w:t>
      </w:r>
    </w:p>
    <w:p w14:paraId="0B09BDED" w14:textId="6DF5F047" w:rsidR="00DA42DC" w:rsidRDefault="003D1CB1" w:rsidP="00A35FD0">
      <w:pPr>
        <w:pStyle w:val="Bezmezer"/>
        <w:numPr>
          <w:ilvl w:val="0"/>
          <w:numId w:val="14"/>
        </w:numPr>
        <w:spacing w:after="120"/>
        <w:ind w:left="426" w:hanging="420"/>
        <w:jc w:val="both"/>
      </w:pPr>
      <w:r w:rsidRPr="002816AE">
        <w:t>Výpovědní doba počíná běžet počátkem měsíce následujícího po měsíci, v</w:t>
      </w:r>
      <w:r w:rsidR="004638A4" w:rsidRPr="002816AE">
        <w:t xml:space="preserve"> </w:t>
      </w:r>
      <w:r w:rsidRPr="002816AE">
        <w:t>němž byla</w:t>
      </w:r>
      <w:r w:rsidR="001E7577" w:rsidRPr="002816AE">
        <w:t xml:space="preserve"> výpověď druhé straně doručena.</w:t>
      </w:r>
    </w:p>
    <w:p w14:paraId="7A056E3B" w14:textId="6C97111C" w:rsidR="00A35FD0" w:rsidRPr="002816AE" w:rsidRDefault="00A35FD0" w:rsidP="00ED5C2D">
      <w:pPr>
        <w:pStyle w:val="Bezmezer"/>
        <w:numPr>
          <w:ilvl w:val="0"/>
          <w:numId w:val="14"/>
        </w:numPr>
        <w:ind w:left="426" w:hanging="422"/>
        <w:jc w:val="both"/>
      </w:pPr>
      <w:r>
        <w:lastRenderedPageBreak/>
        <w:t>L</w:t>
      </w:r>
      <w:r w:rsidRPr="00B95898">
        <w:t>etoun</w:t>
      </w:r>
      <w:r>
        <w:t>y</w:t>
      </w:r>
      <w:r w:rsidRPr="00B95898">
        <w:t xml:space="preserve"> </w:t>
      </w:r>
      <w:r>
        <w:t xml:space="preserve">budou </w:t>
      </w:r>
      <w:r w:rsidR="00181EC6">
        <w:t>Pronajímatelem předány Nájemci</w:t>
      </w:r>
      <w:r>
        <w:t xml:space="preserve"> </w:t>
      </w:r>
      <w:r w:rsidR="00823ADC">
        <w:t xml:space="preserve">do CLV (Centrum leteckého výcviku) </w:t>
      </w:r>
      <w:r w:rsidRPr="00B95898">
        <w:t>na letišt</w:t>
      </w:r>
      <w:r w:rsidR="00181EC6">
        <w:t>i</w:t>
      </w:r>
      <w:r w:rsidRPr="00B95898">
        <w:t xml:space="preserve"> </w:t>
      </w:r>
      <w:r w:rsidR="00181EC6" w:rsidRPr="00B95898">
        <w:t>LKPD</w:t>
      </w:r>
      <w:r w:rsidR="00181EC6">
        <w:t xml:space="preserve"> </w:t>
      </w:r>
      <w:r w:rsidRPr="00B95898">
        <w:t>Pardubice,</w:t>
      </w:r>
      <w:r>
        <w:t xml:space="preserve"> </w:t>
      </w:r>
      <w:r w:rsidR="00181EC6">
        <w:t>Pražská 192, 530 06 Pardubice.</w:t>
      </w:r>
      <w:r w:rsidR="00181EC6" w:rsidRPr="003050B9">
        <w:t xml:space="preserve"> </w:t>
      </w:r>
      <w:r w:rsidR="00181EC6">
        <w:t>J</w:t>
      </w:r>
      <w:r w:rsidR="00181EC6" w:rsidRPr="003050B9">
        <w:t xml:space="preserve">ejich odevzdání po ukončení pronájmu </w:t>
      </w:r>
      <w:r w:rsidR="00181EC6">
        <w:t xml:space="preserve">proběhne </w:t>
      </w:r>
      <w:r w:rsidR="00181EC6" w:rsidRPr="003050B9">
        <w:t>tamtéž.</w:t>
      </w:r>
    </w:p>
    <w:p w14:paraId="09BBE89C" w14:textId="7A786165" w:rsidR="001E7577" w:rsidRDefault="001E7577" w:rsidP="00ED5C2D">
      <w:pPr>
        <w:pStyle w:val="Bezmezer"/>
        <w:ind w:left="364"/>
        <w:jc w:val="both"/>
      </w:pPr>
    </w:p>
    <w:p w14:paraId="103AAD2A" w14:textId="4FF2ADD6" w:rsidR="007C1FE0" w:rsidRPr="002816AE" w:rsidRDefault="003D1CB1" w:rsidP="00C27146">
      <w:pPr>
        <w:pStyle w:val="Bezmezer"/>
        <w:keepNext/>
        <w:widowControl w:val="0"/>
        <w:jc w:val="center"/>
        <w:rPr>
          <w:b/>
        </w:rPr>
      </w:pPr>
      <w:r w:rsidRPr="002816AE">
        <w:rPr>
          <w:b/>
        </w:rPr>
        <w:t>V</w:t>
      </w:r>
      <w:r w:rsidR="003F10C9" w:rsidRPr="002816AE">
        <w:rPr>
          <w:b/>
        </w:rPr>
        <w:t>I</w:t>
      </w:r>
      <w:r w:rsidRPr="002816AE">
        <w:rPr>
          <w:b/>
        </w:rPr>
        <w:t>.</w:t>
      </w:r>
    </w:p>
    <w:p w14:paraId="3611CDFE" w14:textId="77777777" w:rsidR="007C1FE0" w:rsidRPr="002816AE" w:rsidRDefault="003D1CB1" w:rsidP="00C27146">
      <w:pPr>
        <w:pStyle w:val="Bezmezer"/>
        <w:keepNext/>
        <w:widowControl w:val="0"/>
        <w:spacing w:after="120"/>
        <w:jc w:val="center"/>
        <w:rPr>
          <w:b/>
        </w:rPr>
      </w:pPr>
      <w:r w:rsidRPr="002816AE">
        <w:rPr>
          <w:b/>
        </w:rPr>
        <w:t>Nájemné</w:t>
      </w:r>
    </w:p>
    <w:p w14:paraId="641869C7" w14:textId="5DEEA680" w:rsidR="007C1FE0" w:rsidRPr="002816AE" w:rsidRDefault="00A744B4" w:rsidP="00C27146">
      <w:pPr>
        <w:pStyle w:val="Bezmezer"/>
        <w:keepNext/>
        <w:widowControl w:val="0"/>
        <w:numPr>
          <w:ilvl w:val="0"/>
          <w:numId w:val="17"/>
        </w:numPr>
        <w:spacing w:after="120"/>
        <w:ind w:left="425" w:hanging="422"/>
        <w:jc w:val="both"/>
      </w:pPr>
      <w:r w:rsidRPr="002816AE">
        <w:t>Výše měsíčního n</w:t>
      </w:r>
      <w:r w:rsidR="003D1CB1" w:rsidRPr="002816AE">
        <w:t>ájemné</w:t>
      </w:r>
      <w:r w:rsidRPr="002816AE">
        <w:t>ho</w:t>
      </w:r>
      <w:r w:rsidR="003D1CB1" w:rsidRPr="002816AE">
        <w:t xml:space="preserve"> </w:t>
      </w:r>
      <w:r w:rsidRPr="002816AE">
        <w:t xml:space="preserve">je </w:t>
      </w:r>
      <w:r w:rsidR="003D1CB1" w:rsidRPr="002816AE">
        <w:t>závisl</w:t>
      </w:r>
      <w:r w:rsidRPr="002816AE">
        <w:t>á</w:t>
      </w:r>
      <w:r w:rsidR="003D1CB1" w:rsidRPr="002816AE">
        <w:t xml:space="preserve"> na počtu </w:t>
      </w:r>
      <w:r w:rsidRPr="002816AE">
        <w:t xml:space="preserve">skutečně </w:t>
      </w:r>
      <w:r w:rsidR="004638A4" w:rsidRPr="002816AE">
        <w:t>realizovaných letových hodin.</w:t>
      </w:r>
    </w:p>
    <w:p w14:paraId="179EF5B3" w14:textId="0300723E" w:rsidR="007C1FE0" w:rsidRPr="0070081D" w:rsidRDefault="003D1CB1" w:rsidP="00C27146">
      <w:pPr>
        <w:pStyle w:val="Bezmezer"/>
        <w:numPr>
          <w:ilvl w:val="0"/>
          <w:numId w:val="17"/>
        </w:numPr>
        <w:spacing w:after="120"/>
        <w:ind w:left="425" w:hanging="422"/>
        <w:jc w:val="both"/>
      </w:pPr>
      <w:r w:rsidRPr="002816AE">
        <w:t xml:space="preserve">Měsíční nájemné bude vypočteno jako </w:t>
      </w:r>
      <w:r w:rsidR="00BB2CB9" w:rsidRPr="002816AE">
        <w:t xml:space="preserve">násobek ceny za </w:t>
      </w:r>
      <w:r w:rsidR="00DB5253" w:rsidRPr="002816AE">
        <w:t xml:space="preserve">jednu </w:t>
      </w:r>
      <w:r w:rsidR="00BB2CB9" w:rsidRPr="002816AE">
        <w:t>letovou hodinu</w:t>
      </w:r>
      <w:r w:rsidR="00487A62" w:rsidRPr="002816AE">
        <w:t xml:space="preserve"> </w:t>
      </w:r>
      <w:r w:rsidR="00BB2CB9" w:rsidRPr="002816AE">
        <w:t>a</w:t>
      </w:r>
      <w:r w:rsidRPr="002816AE">
        <w:t xml:space="preserve"> počtu </w:t>
      </w:r>
      <w:r w:rsidR="00A744B4" w:rsidRPr="002816AE">
        <w:t xml:space="preserve">skutečně </w:t>
      </w:r>
      <w:r w:rsidRPr="002816AE">
        <w:t>realizovaných letových hodin</w:t>
      </w:r>
      <w:r w:rsidR="00D8469C" w:rsidRPr="002816AE">
        <w:t xml:space="preserve"> v</w:t>
      </w:r>
      <w:r w:rsidR="004638A4" w:rsidRPr="002816AE">
        <w:t xml:space="preserve"> </w:t>
      </w:r>
      <w:r w:rsidR="00D8469C" w:rsidRPr="002816AE">
        <w:t xml:space="preserve">daném </w:t>
      </w:r>
      <w:r w:rsidR="00D8469C" w:rsidRPr="0070081D">
        <w:t>kalendářním měsíci</w:t>
      </w:r>
      <w:r w:rsidR="007A5FF8" w:rsidRPr="0070081D">
        <w:t>.</w:t>
      </w:r>
    </w:p>
    <w:p w14:paraId="437710C5" w14:textId="5CFC7EE5" w:rsidR="00D8469C" w:rsidRPr="0070081D" w:rsidRDefault="005E3DE4" w:rsidP="00C27146">
      <w:pPr>
        <w:pStyle w:val="Bezmezer"/>
        <w:numPr>
          <w:ilvl w:val="0"/>
          <w:numId w:val="17"/>
        </w:numPr>
        <w:spacing w:after="120"/>
        <w:ind w:left="425" w:hanging="422"/>
        <w:jc w:val="both"/>
      </w:pPr>
      <w:r w:rsidRPr="0070081D">
        <w:t>Cena za jednu letovou hodinu činí………………..Kč</w:t>
      </w:r>
      <w:r w:rsidR="00F33C05" w:rsidRPr="0070081D">
        <w:t>, (EUR, USD)</w:t>
      </w:r>
      <w:r w:rsidRPr="0070081D">
        <w:t xml:space="preserve"> bez DPH. K</w:t>
      </w:r>
      <w:r w:rsidR="004638A4" w:rsidRPr="0070081D">
        <w:t xml:space="preserve"> </w:t>
      </w:r>
      <w:r w:rsidRPr="0070081D">
        <w:t>ceně bude přičtena DPH dle platných právních předpisů.</w:t>
      </w:r>
    </w:p>
    <w:p w14:paraId="0A84B537" w14:textId="5B28D7A9" w:rsidR="008D3022" w:rsidRPr="002816AE" w:rsidRDefault="003D1CB1" w:rsidP="00C27146">
      <w:pPr>
        <w:pStyle w:val="Bezmezer"/>
        <w:numPr>
          <w:ilvl w:val="0"/>
          <w:numId w:val="17"/>
        </w:numPr>
        <w:spacing w:after="120"/>
        <w:ind w:left="425" w:hanging="420"/>
        <w:jc w:val="both"/>
      </w:pPr>
      <w:r w:rsidRPr="002816AE">
        <w:t>Za účelem zjištění počtu letových hodin je Nájemce</w:t>
      </w:r>
      <w:r w:rsidR="006F728B" w:rsidRPr="002816AE">
        <w:t xml:space="preserve"> povinen do 5 pracovních dnů po </w:t>
      </w:r>
      <w:r w:rsidRPr="002816AE">
        <w:t>uplynutí kalendářního měsíce informovat Pronajím</w:t>
      </w:r>
      <w:r w:rsidR="006F728B" w:rsidRPr="002816AE">
        <w:t>atele o počtu letových hodin na </w:t>
      </w:r>
      <w:r w:rsidRPr="002816AE">
        <w:t xml:space="preserve">zařízení pro záznam letových údajů resp. </w:t>
      </w:r>
      <w:r w:rsidR="006F728B" w:rsidRPr="002816AE">
        <w:t xml:space="preserve">z </w:t>
      </w:r>
      <w:r w:rsidRPr="002816AE">
        <w:t>letových knih a o rozdílech v</w:t>
      </w:r>
      <w:r w:rsidR="006F728B" w:rsidRPr="002816AE">
        <w:t xml:space="preserve"> </w:t>
      </w:r>
      <w:r w:rsidRPr="002816AE">
        <w:t>měsíčním stavu počtu letových hodin na zařízení pro záznam letových údajů resp. z</w:t>
      </w:r>
      <w:r w:rsidR="006F728B" w:rsidRPr="002816AE">
        <w:t xml:space="preserve"> </w:t>
      </w:r>
      <w:r w:rsidRPr="002816AE">
        <w:t xml:space="preserve">letových knih </w:t>
      </w:r>
      <w:r w:rsidR="006F728B" w:rsidRPr="002816AE">
        <w:t>Letounů</w:t>
      </w:r>
      <w:r w:rsidRPr="002816AE">
        <w:t xml:space="preserve"> k</w:t>
      </w:r>
      <w:r w:rsidR="006F728B" w:rsidRPr="002816AE">
        <w:t xml:space="preserve"> </w:t>
      </w:r>
      <w:r w:rsidRPr="002816AE">
        <w:t xml:space="preserve">poslednímu dni </w:t>
      </w:r>
      <w:r w:rsidR="006F728B" w:rsidRPr="002816AE">
        <w:t>uplynulého kalendářního měsíce.</w:t>
      </w:r>
    </w:p>
    <w:p w14:paraId="317E9FE3" w14:textId="613E323B" w:rsidR="00543799" w:rsidRPr="002816AE" w:rsidRDefault="00543799" w:rsidP="00C27146">
      <w:pPr>
        <w:pStyle w:val="Bezmezer"/>
        <w:numPr>
          <w:ilvl w:val="0"/>
          <w:numId w:val="17"/>
        </w:numPr>
        <w:spacing w:after="120"/>
        <w:ind w:left="425" w:hanging="420"/>
        <w:jc w:val="both"/>
      </w:pPr>
      <w:r w:rsidRPr="002816AE">
        <w:t xml:space="preserve">Nájemné bude hrazeno Nájemcem měsíčně vždy </w:t>
      </w:r>
      <w:r w:rsidR="00356B68">
        <w:t xml:space="preserve">za předchozí kalendářní měsíc, </w:t>
      </w:r>
      <w:r w:rsidRPr="002816AE">
        <w:t xml:space="preserve">to na základě daňového dokladu (faktury) vystaveného Pronajímatelem. Daňový doklad na nájemné musí být </w:t>
      </w:r>
      <w:r w:rsidR="001728A2">
        <w:t>Pronajímatelem</w:t>
      </w:r>
      <w:r w:rsidRPr="002816AE">
        <w:t xml:space="preserve"> vystaven souhrnně vždy za skutečně realizované letové hodiny v předchozím kalendářním měsíci, a to k 20. kalendářnímu dni následujícího měsíce. Přílohou daňového dokladu musí být i rozpis s uvedením skutečně realizovaných letových hodin. Lhůta splatnosti faktury je 30 dnů od jejího doručení Nájemci. Dnem úhrady se rozumí den, ve kterém byla příslušná částka odepsána z účtu Nájemce ve prospěch účtu Pronajímatele.</w:t>
      </w:r>
    </w:p>
    <w:p w14:paraId="56ABFAB7" w14:textId="72C2DBC3" w:rsidR="00B37C87" w:rsidRPr="002816AE" w:rsidRDefault="00865ADE" w:rsidP="00C27146">
      <w:pPr>
        <w:pStyle w:val="Bezmezer"/>
        <w:numPr>
          <w:ilvl w:val="0"/>
          <w:numId w:val="17"/>
        </w:numPr>
        <w:spacing w:after="120"/>
        <w:ind w:left="425" w:hanging="420"/>
        <w:jc w:val="both"/>
      </w:pPr>
      <w:r w:rsidRPr="002816AE">
        <w:t xml:space="preserve">Veškeré daňové doklady (faktury) </w:t>
      </w:r>
      <w:r w:rsidR="00543799" w:rsidRPr="002816AE">
        <w:t>musí splňovat veškeré zákonné náležitosti daňového dokladu zejména ve smyslu zákona č. 235/2004 Sb., o dani z přidané hodnoty, náležitosti zákona č. 89/2012 Sb., občanský zákoník a</w:t>
      </w:r>
      <w:r w:rsidR="00356B68">
        <w:t xml:space="preserve"> </w:t>
      </w:r>
      <w:r w:rsidR="00543799" w:rsidRPr="002816AE">
        <w:t>zákona č.</w:t>
      </w:r>
      <w:r w:rsidR="00356B68">
        <w:t xml:space="preserve"> </w:t>
      </w:r>
      <w:r w:rsidR="00543799" w:rsidRPr="002816AE">
        <w:t xml:space="preserve">563/1991 Sb., o účetnictví, vše </w:t>
      </w:r>
      <w:r w:rsidR="00B37C87" w:rsidRPr="002816AE">
        <w:t>ve znění pozdějších předpisů</w:t>
      </w:r>
      <w:r w:rsidR="00543799" w:rsidRPr="002816AE">
        <w:t>.</w:t>
      </w:r>
    </w:p>
    <w:p w14:paraId="0C1B36D5" w14:textId="162C2F51" w:rsidR="00865ADE" w:rsidRPr="002816AE" w:rsidRDefault="00865ADE" w:rsidP="00ED5C2D">
      <w:pPr>
        <w:pStyle w:val="Bezmezer"/>
        <w:numPr>
          <w:ilvl w:val="0"/>
          <w:numId w:val="17"/>
        </w:numPr>
        <w:ind w:left="426" w:hanging="420"/>
        <w:jc w:val="both"/>
      </w:pPr>
      <w:r w:rsidRPr="002816AE">
        <w:t>Nebude-li faktura obsahovat náležitosti uvedené v</w:t>
      </w:r>
      <w:r w:rsidR="006F728B" w:rsidRPr="002816AE">
        <w:t xml:space="preserve"> </w:t>
      </w:r>
      <w:r w:rsidRPr="002816AE">
        <w:t>předchozím odstavci, nebo bude-li obsahovat nesprávné cenové údaje, je Nájemce povinen ji bez zbytečného odkladu vrátit Pronajímateli s uvedením důvodu, a to před uplynutím splatnosti faktury. Pronajímatel je povinen vystavit novou fakturu s tím, že oprávněným vrácením faktury přestává běžet původní lhůta splatnosti a běží nová lhůta splatnosti, a to ode dne prokazatelného doručení nové faktury Nájemci.</w:t>
      </w:r>
    </w:p>
    <w:p w14:paraId="1949DF9F" w14:textId="77777777" w:rsidR="00CA2A45" w:rsidRPr="002816AE" w:rsidRDefault="00CA2A45" w:rsidP="00C2241F">
      <w:pPr>
        <w:pStyle w:val="Bezmezer"/>
        <w:widowControl w:val="0"/>
        <w:jc w:val="both"/>
      </w:pPr>
    </w:p>
    <w:p w14:paraId="270413D3" w14:textId="2C03BF56" w:rsidR="00DB1450" w:rsidRPr="002816AE" w:rsidRDefault="003F10C9" w:rsidP="00C2241F">
      <w:pPr>
        <w:pStyle w:val="Bezmezer"/>
        <w:keepNext/>
        <w:widowControl w:val="0"/>
        <w:ind w:left="703" w:hanging="703"/>
        <w:jc w:val="center"/>
        <w:rPr>
          <w:b/>
        </w:rPr>
      </w:pPr>
      <w:r w:rsidRPr="002816AE">
        <w:rPr>
          <w:b/>
        </w:rPr>
        <w:t>VII.</w:t>
      </w:r>
    </w:p>
    <w:p w14:paraId="62795FF0" w14:textId="77777777" w:rsidR="00AF5F7D" w:rsidRPr="002816AE" w:rsidRDefault="003D1CB1" w:rsidP="00C27146">
      <w:pPr>
        <w:pStyle w:val="Bezmezer"/>
        <w:keepNext/>
        <w:widowControl w:val="0"/>
        <w:spacing w:after="120"/>
        <w:ind w:left="425" w:hanging="425"/>
        <w:jc w:val="center"/>
        <w:rPr>
          <w:b/>
        </w:rPr>
      </w:pPr>
      <w:r w:rsidRPr="002816AE">
        <w:rPr>
          <w:b/>
        </w:rPr>
        <w:t>Povinnosti Nájemce</w:t>
      </w:r>
    </w:p>
    <w:p w14:paraId="656275AB" w14:textId="365F1B92" w:rsidR="00DB1450" w:rsidRPr="002816AE" w:rsidRDefault="003D1CB1" w:rsidP="00C27146">
      <w:pPr>
        <w:pStyle w:val="Bezmezer"/>
        <w:widowControl w:val="0"/>
        <w:numPr>
          <w:ilvl w:val="0"/>
          <w:numId w:val="18"/>
        </w:numPr>
        <w:spacing w:after="120"/>
        <w:ind w:left="425" w:hanging="425"/>
        <w:jc w:val="both"/>
      </w:pPr>
      <w:r w:rsidRPr="002816AE">
        <w:t>Nájemce je povinen plnit zákonné povinnosti provozovatele letecké techniky v</w:t>
      </w:r>
      <w:r w:rsidR="00C2241F" w:rsidRPr="002816AE">
        <w:t xml:space="preserve"> </w:t>
      </w:r>
      <w:r w:rsidRPr="002816AE">
        <w:t>souladu se zákonem č. 219/1999 Sb., o ozbrojených silách České republiky, ve znění pozdějších předpisů. Nájemce je povinen zprostit Pronajímatele odpovědnosti v</w:t>
      </w:r>
      <w:r w:rsidR="00897C29" w:rsidRPr="002816AE">
        <w:t xml:space="preserve"> </w:t>
      </w:r>
      <w:r w:rsidRPr="002816AE">
        <w:t>plném rozsahu zákonných povinností provozovatele letecké techniky. Nájemce je povinen vést</w:t>
      </w:r>
      <w:r w:rsidR="00C55D1D" w:rsidRPr="002816AE">
        <w:t xml:space="preserve"> řádné evidenc</w:t>
      </w:r>
      <w:r w:rsidR="00646A9F">
        <w:t>e</w:t>
      </w:r>
      <w:r w:rsidR="00C55D1D" w:rsidRPr="002816AE">
        <w:t xml:space="preserve"> o provozu </w:t>
      </w:r>
      <w:r w:rsidR="00897C29" w:rsidRPr="002816AE">
        <w:t>Letounů.</w:t>
      </w:r>
    </w:p>
    <w:p w14:paraId="0D490827" w14:textId="7F1FE63D" w:rsidR="00DB1450" w:rsidRPr="002816AE" w:rsidRDefault="003D1CB1" w:rsidP="0015675E">
      <w:pPr>
        <w:pStyle w:val="Bezmezer"/>
        <w:widowControl w:val="0"/>
        <w:numPr>
          <w:ilvl w:val="0"/>
          <w:numId w:val="18"/>
        </w:numPr>
        <w:spacing w:after="120"/>
        <w:ind w:left="425" w:hanging="425"/>
        <w:jc w:val="both"/>
      </w:pPr>
      <w:r w:rsidRPr="002816AE">
        <w:t>Náje</w:t>
      </w:r>
      <w:r w:rsidR="00C55D1D" w:rsidRPr="002816AE">
        <w:t xml:space="preserve">mce je povinen provozovat </w:t>
      </w:r>
      <w:r w:rsidR="00897C29" w:rsidRPr="002816AE">
        <w:t>Letouny</w:t>
      </w:r>
      <w:r w:rsidRPr="002816AE">
        <w:t xml:space="preserve"> v</w:t>
      </w:r>
      <w:r w:rsidR="00897C29" w:rsidRPr="002816AE">
        <w:t xml:space="preserve"> </w:t>
      </w:r>
      <w:r w:rsidRPr="002816AE">
        <w:t>souladu s</w:t>
      </w:r>
      <w:r w:rsidR="00897C29" w:rsidRPr="002816AE">
        <w:t xml:space="preserve"> </w:t>
      </w:r>
      <w:r w:rsidRPr="002816AE">
        <w:t>instrukcemi a návody výrobce, které převzal s</w:t>
      </w:r>
      <w:r w:rsidR="00897C29" w:rsidRPr="002816AE">
        <w:t xml:space="preserve"> </w:t>
      </w:r>
      <w:r w:rsidRPr="002816AE">
        <w:t xml:space="preserve">dokumentací </w:t>
      </w:r>
      <w:r w:rsidR="00897C29" w:rsidRPr="002816AE">
        <w:t>Letounů</w:t>
      </w:r>
      <w:r w:rsidRPr="002816AE">
        <w:t xml:space="preserve"> nebo se kterými byl Pronajímatelem při zaškolení seznámen. Nájemce je povinen zajistit letovou způso</w:t>
      </w:r>
      <w:r w:rsidR="00800430" w:rsidRPr="002816AE">
        <w:t xml:space="preserve">bilost a provozuschopnost </w:t>
      </w:r>
      <w:r w:rsidR="00897C29" w:rsidRPr="002816AE">
        <w:t>Letounů a </w:t>
      </w:r>
      <w:r w:rsidRPr="002816AE">
        <w:t>v plném rozsahu zprošťuje Pronajím</w:t>
      </w:r>
      <w:r w:rsidR="00800430" w:rsidRPr="002816AE">
        <w:t xml:space="preserve">atele povinnosti udržovat </w:t>
      </w:r>
      <w:r w:rsidR="00897C29" w:rsidRPr="002816AE">
        <w:t>Letouny</w:t>
      </w:r>
      <w:r w:rsidRPr="002816AE">
        <w:t xml:space="preserve"> ve stavu způsobilém k realizaci účelu nájmu. Nájemce je povinen zajistit </w:t>
      </w:r>
      <w:r w:rsidR="00800430" w:rsidRPr="002816AE">
        <w:t xml:space="preserve">údržbu </w:t>
      </w:r>
      <w:r w:rsidR="00897C29" w:rsidRPr="002816AE">
        <w:t>Letounů</w:t>
      </w:r>
      <w:r w:rsidRPr="002816AE">
        <w:t xml:space="preserve"> </w:t>
      </w:r>
      <w:r w:rsidRPr="002816AE">
        <w:lastRenderedPageBreak/>
        <w:t>v souladu s</w:t>
      </w:r>
      <w:r w:rsidR="00897C29" w:rsidRPr="002816AE">
        <w:t xml:space="preserve"> </w:t>
      </w:r>
      <w:r w:rsidRPr="002816AE">
        <w:t>Plánem údržby, který bude předán společně s</w:t>
      </w:r>
      <w:r w:rsidR="00897C29" w:rsidRPr="002816AE">
        <w:t xml:space="preserve"> </w:t>
      </w:r>
      <w:r w:rsidRPr="002816AE">
        <w:t>další dokumentací společně s</w:t>
      </w:r>
      <w:r w:rsidR="00897C29" w:rsidRPr="002816AE">
        <w:t> Letouny</w:t>
      </w:r>
      <w:r w:rsidRPr="002816AE">
        <w:t xml:space="preserve"> Nájemci.</w:t>
      </w:r>
    </w:p>
    <w:p w14:paraId="45CA6A47" w14:textId="65CB58BC" w:rsidR="00DB1450" w:rsidRPr="002816AE" w:rsidRDefault="003D1CB1" w:rsidP="00C27146">
      <w:pPr>
        <w:pStyle w:val="Bezmezer"/>
        <w:numPr>
          <w:ilvl w:val="0"/>
          <w:numId w:val="18"/>
        </w:numPr>
        <w:spacing w:after="120"/>
        <w:ind w:left="425" w:hanging="425"/>
        <w:jc w:val="both"/>
      </w:pPr>
      <w:r w:rsidRPr="002816AE">
        <w:t xml:space="preserve">Nájemce je povinen bez zbytečného odkladu Pronajímatele informovat o jakékoli vadě </w:t>
      </w:r>
      <w:r w:rsidR="00A62B8D" w:rsidRPr="002816AE">
        <w:t>Letounů</w:t>
      </w:r>
      <w:r w:rsidRPr="002816AE">
        <w:t xml:space="preserve"> a poskytnout potřebnou součinnost při uplatňování nároků ze záruk a reklamace vad</w:t>
      </w:r>
      <w:r w:rsidR="00B14F22" w:rsidRPr="002816AE">
        <w:t xml:space="preserve">, bude-li se jednat o </w:t>
      </w:r>
      <w:r w:rsidR="00A62B8D" w:rsidRPr="002816AE">
        <w:t>Letoun</w:t>
      </w:r>
      <w:r w:rsidR="00B14F22" w:rsidRPr="002816AE">
        <w:t>, na který se vztahuje záruka</w:t>
      </w:r>
      <w:r w:rsidR="00041653" w:rsidRPr="002816AE">
        <w:t xml:space="preserve"> za jakost.</w:t>
      </w:r>
      <w:r w:rsidRPr="002816AE">
        <w:t xml:space="preserve"> Nájemce je povinen bez zbytečného odkladu Pronajímatele informovat o jakékoli škodě způsobené provozem </w:t>
      </w:r>
      <w:r w:rsidR="00A62B8D" w:rsidRPr="002816AE">
        <w:t>Letounů</w:t>
      </w:r>
      <w:r w:rsidRPr="002816AE">
        <w:t xml:space="preserve"> nebo škodě vzniklé na </w:t>
      </w:r>
      <w:r w:rsidR="00A62B8D" w:rsidRPr="002816AE">
        <w:t>Letounu</w:t>
      </w:r>
      <w:r w:rsidRPr="002816AE">
        <w:t>, jakmile ji zjistil.</w:t>
      </w:r>
    </w:p>
    <w:p w14:paraId="015C02C8" w14:textId="2C98C283" w:rsidR="00933C93" w:rsidRPr="002816AE" w:rsidRDefault="003D1CB1" w:rsidP="00C27146">
      <w:pPr>
        <w:pStyle w:val="Bezmezer"/>
        <w:numPr>
          <w:ilvl w:val="0"/>
          <w:numId w:val="18"/>
        </w:numPr>
        <w:spacing w:after="120"/>
        <w:ind w:left="425" w:hanging="425"/>
        <w:jc w:val="both"/>
      </w:pPr>
      <w:r w:rsidRPr="002816AE">
        <w:t>Nájemce je povinen umožnit Pronajímateli kontrolu počtu letových hodin, dodrž</w:t>
      </w:r>
      <w:r w:rsidR="00800430" w:rsidRPr="002816AE">
        <w:t xml:space="preserve">ování harmonogramu údržby </w:t>
      </w:r>
      <w:r w:rsidR="00A62B8D" w:rsidRPr="002816AE">
        <w:t>Letounů</w:t>
      </w:r>
      <w:r w:rsidR="00800430" w:rsidRPr="002816AE">
        <w:t xml:space="preserve"> jakož i užívání </w:t>
      </w:r>
      <w:r w:rsidR="00A62B8D" w:rsidRPr="002816AE">
        <w:t>Letounů</w:t>
      </w:r>
      <w:r w:rsidRPr="002816AE">
        <w:t xml:space="preserve"> v</w:t>
      </w:r>
      <w:r w:rsidR="00A62B8D" w:rsidRPr="002816AE">
        <w:t xml:space="preserve"> </w:t>
      </w:r>
      <w:r w:rsidRPr="002816AE">
        <w:t>souladu s</w:t>
      </w:r>
      <w:r w:rsidR="00A62B8D" w:rsidRPr="002816AE">
        <w:t xml:space="preserve"> právními předpisy a </w:t>
      </w:r>
      <w:r w:rsidRPr="002816AE">
        <w:t>touto Smlouvou.</w:t>
      </w:r>
    </w:p>
    <w:p w14:paraId="41E37618" w14:textId="1CABC0E4" w:rsidR="00933C93" w:rsidRPr="002816AE" w:rsidRDefault="003D1CB1" w:rsidP="00C27146">
      <w:pPr>
        <w:pStyle w:val="Bezmezer"/>
        <w:numPr>
          <w:ilvl w:val="0"/>
          <w:numId w:val="18"/>
        </w:numPr>
        <w:spacing w:after="120"/>
        <w:ind w:left="425" w:hanging="425"/>
        <w:jc w:val="both"/>
      </w:pPr>
      <w:r w:rsidRPr="002816AE">
        <w:t>Nájemce není oprávněn bez předchozí</w:t>
      </w:r>
      <w:r w:rsidR="00800430" w:rsidRPr="002816AE">
        <w:t xml:space="preserve">ho souhlasu Pronajímatele </w:t>
      </w:r>
      <w:r w:rsidR="00A62B8D" w:rsidRPr="002816AE">
        <w:t>Letouny</w:t>
      </w:r>
      <w:r w:rsidRPr="002816AE">
        <w:t xml:space="preserve"> přenechat třetí osobě.</w:t>
      </w:r>
    </w:p>
    <w:p w14:paraId="30CE7327" w14:textId="4A3B3A7D" w:rsidR="00041653" w:rsidRDefault="00041653" w:rsidP="00C2241F">
      <w:pPr>
        <w:pStyle w:val="Bezmezer"/>
        <w:numPr>
          <w:ilvl w:val="0"/>
          <w:numId w:val="18"/>
        </w:numPr>
        <w:ind w:left="426" w:hanging="426"/>
        <w:jc w:val="both"/>
      </w:pPr>
      <w:r w:rsidRPr="002816AE">
        <w:t xml:space="preserve">Nájemce je povinen sjednat, udržovat a Pronajímateli nebo případně dozorovým orgánům letectví prokázat pojištění </w:t>
      </w:r>
      <w:r w:rsidR="00A62B8D" w:rsidRPr="002816AE">
        <w:t>Letounů</w:t>
      </w:r>
      <w:r w:rsidRPr="002816AE">
        <w:t xml:space="preserve"> proti rizikům havárie, majetkové škody, odpovědnosti za škodu způsobenou leteckým provozem a úrazové pojištění osob při</w:t>
      </w:r>
      <w:r w:rsidR="00B15CD3" w:rsidRPr="002816AE">
        <w:t xml:space="preserve"> leteckém provozu.</w:t>
      </w:r>
    </w:p>
    <w:p w14:paraId="0F42CBDD" w14:textId="77777777" w:rsidR="0027545F" w:rsidRPr="002816AE" w:rsidRDefault="0027545F" w:rsidP="0027545F">
      <w:pPr>
        <w:pStyle w:val="Bezmezer"/>
        <w:ind w:left="426"/>
        <w:jc w:val="both"/>
      </w:pPr>
    </w:p>
    <w:p w14:paraId="4DA551AB" w14:textId="340DDBA4" w:rsidR="00DB1450" w:rsidRPr="002816AE" w:rsidRDefault="003D1CB1" w:rsidP="00B11BB9">
      <w:pPr>
        <w:pStyle w:val="Bezmezer"/>
        <w:ind w:left="703" w:hanging="703"/>
        <w:jc w:val="center"/>
        <w:rPr>
          <w:b/>
        </w:rPr>
      </w:pPr>
      <w:r w:rsidRPr="002816AE">
        <w:rPr>
          <w:b/>
        </w:rPr>
        <w:t>VI</w:t>
      </w:r>
      <w:r w:rsidR="00BC508C" w:rsidRPr="002816AE">
        <w:rPr>
          <w:b/>
        </w:rPr>
        <w:t>I</w:t>
      </w:r>
      <w:r w:rsidRPr="002816AE">
        <w:rPr>
          <w:b/>
        </w:rPr>
        <w:t>I.</w:t>
      </w:r>
    </w:p>
    <w:p w14:paraId="5A3AD952" w14:textId="77777777" w:rsidR="00DB1450" w:rsidRPr="002816AE" w:rsidRDefault="003D1CB1" w:rsidP="00C27146">
      <w:pPr>
        <w:pStyle w:val="Bezmezer"/>
        <w:spacing w:after="120"/>
        <w:ind w:left="703" w:hanging="703"/>
        <w:jc w:val="center"/>
        <w:rPr>
          <w:b/>
        </w:rPr>
      </w:pPr>
      <w:r w:rsidRPr="002816AE">
        <w:rPr>
          <w:b/>
        </w:rPr>
        <w:t>Povinnosti Pronajímatele</w:t>
      </w:r>
    </w:p>
    <w:p w14:paraId="1EB01494" w14:textId="091211AD" w:rsidR="00F21330" w:rsidRDefault="003D1CB1" w:rsidP="000B15CD">
      <w:pPr>
        <w:pStyle w:val="Bezmezer"/>
        <w:numPr>
          <w:ilvl w:val="0"/>
          <w:numId w:val="27"/>
        </w:numPr>
        <w:spacing w:after="120"/>
        <w:ind w:left="425" w:hanging="425"/>
        <w:jc w:val="both"/>
      </w:pPr>
      <w:r w:rsidRPr="002816AE">
        <w:t xml:space="preserve">Pronajímatel </w:t>
      </w:r>
      <w:r w:rsidR="00800430" w:rsidRPr="002816AE">
        <w:t>se zavazuje, že poskytnut</w:t>
      </w:r>
      <w:r w:rsidR="00A249B0" w:rsidRPr="002816AE">
        <w:t>é</w:t>
      </w:r>
      <w:r w:rsidR="00800430" w:rsidRPr="002816AE">
        <w:t xml:space="preserve"> </w:t>
      </w:r>
      <w:r w:rsidR="00A249B0" w:rsidRPr="002816AE">
        <w:t>Letouny</w:t>
      </w:r>
      <w:r w:rsidR="00AE1363" w:rsidRPr="002816AE">
        <w:t xml:space="preserve"> zap</w:t>
      </w:r>
      <w:r w:rsidR="007A5FF8" w:rsidRPr="002816AE">
        <w:t>íše</w:t>
      </w:r>
      <w:r w:rsidR="00AE1363" w:rsidRPr="002816AE">
        <w:t xml:space="preserve"> </w:t>
      </w:r>
      <w:r w:rsidR="00B15CD3" w:rsidRPr="002816AE">
        <w:t xml:space="preserve">bez zbytečného odkladu po nabytí účinnosti této smlouvy </w:t>
      </w:r>
      <w:r w:rsidR="007A5FF8" w:rsidRPr="002816AE">
        <w:t xml:space="preserve">do </w:t>
      </w:r>
      <w:r w:rsidR="00AE1363" w:rsidRPr="002816AE">
        <w:t>vojenské</w:t>
      </w:r>
      <w:r w:rsidR="007A5FF8" w:rsidRPr="002816AE">
        <w:t>ho</w:t>
      </w:r>
      <w:r w:rsidR="00AE1363" w:rsidRPr="002816AE">
        <w:t xml:space="preserve"> </w:t>
      </w:r>
      <w:r w:rsidR="0051348B">
        <w:t xml:space="preserve">leteckého </w:t>
      </w:r>
      <w:r w:rsidR="00AE1363" w:rsidRPr="002816AE">
        <w:t>rejstříku</w:t>
      </w:r>
      <w:r w:rsidR="0014793F" w:rsidRPr="002816AE">
        <w:t xml:space="preserve"> ČR</w:t>
      </w:r>
      <w:r w:rsidR="007A5FF8" w:rsidRPr="002816AE">
        <w:t>. Nájemce k</w:t>
      </w:r>
      <w:r w:rsidR="00A249B0" w:rsidRPr="002816AE">
        <w:t xml:space="preserve"> </w:t>
      </w:r>
      <w:r w:rsidR="007A5FF8" w:rsidRPr="002816AE">
        <w:t xml:space="preserve">tomu poskytne </w:t>
      </w:r>
      <w:r w:rsidR="00B15CD3" w:rsidRPr="002816AE">
        <w:t>nezbytnou</w:t>
      </w:r>
      <w:r w:rsidR="000A2F10" w:rsidRPr="002816AE">
        <w:t xml:space="preserve"> </w:t>
      </w:r>
      <w:r w:rsidR="007A5FF8" w:rsidRPr="002816AE">
        <w:t>součinnost.</w:t>
      </w:r>
    </w:p>
    <w:p w14:paraId="2D006333" w14:textId="534742EA" w:rsidR="000B15CD" w:rsidRPr="000B15CD" w:rsidRDefault="000B15CD" w:rsidP="000B15CD">
      <w:pPr>
        <w:pStyle w:val="Zkladntextodsazen2"/>
        <w:numPr>
          <w:ilvl w:val="0"/>
          <w:numId w:val="27"/>
        </w:numPr>
        <w:ind w:left="426" w:hanging="426"/>
        <w:jc w:val="both"/>
        <w:rPr>
          <w:bCs/>
          <w:iCs/>
        </w:rPr>
      </w:pPr>
      <w:r w:rsidRPr="00B95898">
        <w:rPr>
          <w:iCs/>
        </w:rPr>
        <w:t>P</w:t>
      </w:r>
      <w:r w:rsidRPr="00B95898">
        <w:rPr>
          <w:bCs/>
          <w:iCs/>
        </w:rPr>
        <w:t xml:space="preserve">ředložit </w:t>
      </w:r>
      <w:r>
        <w:rPr>
          <w:bCs/>
          <w:iCs/>
        </w:rPr>
        <w:t>nájemci</w:t>
      </w:r>
      <w:r w:rsidRPr="00B95898">
        <w:rPr>
          <w:bCs/>
          <w:iCs/>
        </w:rPr>
        <w:t xml:space="preserve"> seznam osob, který se bude podílet na d</w:t>
      </w:r>
      <w:r>
        <w:rPr>
          <w:bCs/>
          <w:iCs/>
        </w:rPr>
        <w:t>odání letounů a jejich předání.</w:t>
      </w:r>
    </w:p>
    <w:p w14:paraId="63DA17A0" w14:textId="77777777" w:rsidR="00CA2A45" w:rsidRPr="002816AE" w:rsidRDefault="00CA2A45" w:rsidP="000B15CD">
      <w:pPr>
        <w:pStyle w:val="Bezmezer"/>
        <w:ind w:left="567" w:hanging="567"/>
        <w:jc w:val="both"/>
        <w:rPr>
          <w:highlight w:val="yellow"/>
        </w:rPr>
      </w:pPr>
    </w:p>
    <w:p w14:paraId="2000DDC7" w14:textId="009C52C7" w:rsidR="00EE3A6A" w:rsidRPr="002816AE" w:rsidRDefault="003A599F" w:rsidP="00B11BB9">
      <w:pPr>
        <w:pStyle w:val="Bezmezer"/>
        <w:ind w:left="360" w:hanging="360"/>
        <w:jc w:val="center"/>
        <w:rPr>
          <w:b/>
        </w:rPr>
      </w:pPr>
      <w:r w:rsidRPr="002816AE">
        <w:rPr>
          <w:b/>
        </w:rPr>
        <w:t>I</w:t>
      </w:r>
      <w:r w:rsidR="00BC508C" w:rsidRPr="002816AE">
        <w:rPr>
          <w:b/>
        </w:rPr>
        <w:t>X</w:t>
      </w:r>
      <w:r w:rsidR="003D1CB1" w:rsidRPr="002816AE">
        <w:rPr>
          <w:b/>
        </w:rPr>
        <w:t>.</w:t>
      </w:r>
    </w:p>
    <w:p w14:paraId="5C48DA28" w14:textId="77777777" w:rsidR="00EE3A6A" w:rsidRPr="002816AE" w:rsidRDefault="003D1CB1" w:rsidP="00C27146">
      <w:pPr>
        <w:pStyle w:val="Bezmezer"/>
        <w:spacing w:after="120"/>
        <w:ind w:left="425" w:hanging="425"/>
        <w:jc w:val="center"/>
        <w:rPr>
          <w:b/>
        </w:rPr>
      </w:pPr>
      <w:r w:rsidRPr="002816AE">
        <w:rPr>
          <w:b/>
        </w:rPr>
        <w:t>Sankce</w:t>
      </w:r>
    </w:p>
    <w:p w14:paraId="71E61994" w14:textId="11F1ED0D" w:rsidR="001A4368" w:rsidRPr="002816AE" w:rsidRDefault="003D1CB1" w:rsidP="00C27146">
      <w:pPr>
        <w:pStyle w:val="Bezmezer"/>
        <w:numPr>
          <w:ilvl w:val="0"/>
          <w:numId w:val="22"/>
        </w:numPr>
        <w:spacing w:after="120"/>
        <w:ind w:left="425" w:hanging="425"/>
        <w:jc w:val="both"/>
      </w:pPr>
      <w:r w:rsidRPr="002816AE">
        <w:t>V</w:t>
      </w:r>
      <w:r w:rsidR="00BC508C" w:rsidRPr="002816AE">
        <w:t xml:space="preserve"> </w:t>
      </w:r>
      <w:r w:rsidRPr="002816AE">
        <w:t>případě prodlení s</w:t>
      </w:r>
      <w:r w:rsidR="00BC508C" w:rsidRPr="002816AE">
        <w:t xml:space="preserve"> </w:t>
      </w:r>
      <w:r w:rsidRPr="002816AE">
        <w:t>plněním peněžitého závazku podle této Smlouvy má oprávněná strana nárok na úroky z</w:t>
      </w:r>
      <w:r w:rsidR="00BC508C" w:rsidRPr="002816AE">
        <w:t xml:space="preserve"> </w:t>
      </w:r>
      <w:r w:rsidRPr="002816AE">
        <w:t>prodlení v</w:t>
      </w:r>
      <w:r w:rsidR="00BC508C" w:rsidRPr="002816AE">
        <w:t xml:space="preserve"> </w:t>
      </w:r>
      <w:r w:rsidRPr="002816AE">
        <w:t>zákonné výši.</w:t>
      </w:r>
    </w:p>
    <w:p w14:paraId="237035EF" w14:textId="35670C4F" w:rsidR="00627266" w:rsidRPr="002816AE" w:rsidRDefault="003D1CB1" w:rsidP="00C27146">
      <w:pPr>
        <w:pStyle w:val="Bezmezer"/>
        <w:numPr>
          <w:ilvl w:val="0"/>
          <w:numId w:val="22"/>
        </w:numPr>
        <w:spacing w:after="120"/>
        <w:ind w:left="425" w:hanging="425"/>
        <w:jc w:val="both"/>
      </w:pPr>
      <w:r w:rsidRPr="002816AE">
        <w:t>Pronajímatel je povinen zaplatit smluvní pokutu z</w:t>
      </w:r>
      <w:r w:rsidR="00BC508C" w:rsidRPr="002816AE">
        <w:t xml:space="preserve"> </w:t>
      </w:r>
      <w:r w:rsidRPr="002816AE">
        <w:t>prodlení ve výši 1</w:t>
      </w:r>
      <w:r w:rsidR="00B02937" w:rsidRPr="002816AE">
        <w:t>00</w:t>
      </w:r>
      <w:r w:rsidRPr="002816AE">
        <w:t>.000</w:t>
      </w:r>
      <w:r w:rsidR="00B75009" w:rsidRPr="002816AE">
        <w:t>,-</w:t>
      </w:r>
      <w:r w:rsidRPr="002816AE">
        <w:t xml:space="preserve"> Kč za každý i započatý den prodlení s</w:t>
      </w:r>
      <w:r w:rsidR="00BC508C" w:rsidRPr="002816AE">
        <w:t xml:space="preserve"> </w:t>
      </w:r>
      <w:r w:rsidRPr="002816AE">
        <w:t>předáním předmětu nájmu Nájemci dle čl. I</w:t>
      </w:r>
      <w:r w:rsidR="00A62B8D" w:rsidRPr="002816AE">
        <w:t>V</w:t>
      </w:r>
      <w:r w:rsidRPr="002816AE">
        <w:t xml:space="preserve">. odst. </w:t>
      </w:r>
      <w:r w:rsidR="00A62B8D" w:rsidRPr="002816AE">
        <w:t>2</w:t>
      </w:r>
      <w:r w:rsidRPr="002816AE">
        <w:t xml:space="preserve"> této smlouvy.</w:t>
      </w:r>
    </w:p>
    <w:p w14:paraId="22D1CC58" w14:textId="77777777" w:rsidR="001A4368" w:rsidRPr="002816AE" w:rsidRDefault="003D1CB1" w:rsidP="00C27146">
      <w:pPr>
        <w:pStyle w:val="Bezmezer"/>
        <w:numPr>
          <w:ilvl w:val="0"/>
          <w:numId w:val="22"/>
        </w:numPr>
        <w:spacing w:after="120"/>
        <w:ind w:left="425" w:hanging="425"/>
        <w:jc w:val="both"/>
      </w:pPr>
      <w:r w:rsidRPr="002816AE">
        <w:t>Nájemce i Pronajímatel jsou povinni zaplatit smluvní pokutu ve výši 5.000</w:t>
      </w:r>
      <w:r w:rsidR="00B75009" w:rsidRPr="002816AE">
        <w:t>,-</w:t>
      </w:r>
      <w:r w:rsidRPr="002816AE">
        <w:t xml:space="preserve"> Kč za každé jednotlivé porušení této smlouvy. Při opakovaném porušení nebo soustavném porušování svých povinností může oprávněná strana požadovat smluvní pokutu i opakovaně.</w:t>
      </w:r>
    </w:p>
    <w:p w14:paraId="6599207C" w14:textId="11D2E942" w:rsidR="00A05B92" w:rsidRPr="002816AE" w:rsidRDefault="003D1CB1" w:rsidP="00B11BB9">
      <w:pPr>
        <w:pStyle w:val="Bezmezer"/>
        <w:numPr>
          <w:ilvl w:val="0"/>
          <w:numId w:val="22"/>
        </w:numPr>
        <w:ind w:left="426" w:hanging="426"/>
        <w:jc w:val="both"/>
      </w:pPr>
      <w:r w:rsidRPr="002816AE">
        <w:t xml:space="preserve">Povinnost smluvních stran nahradit prokazatelně vzniklou škodu při zaviněném porušení smluvních povinností druhé straně není </w:t>
      </w:r>
      <w:r w:rsidR="00A62B8D" w:rsidRPr="002816AE">
        <w:t>předchozími ujednáními dotčena.</w:t>
      </w:r>
    </w:p>
    <w:p w14:paraId="40C94358" w14:textId="77777777" w:rsidR="00CA2A45" w:rsidRPr="002816AE" w:rsidRDefault="00CA2A45" w:rsidP="00B11BB9">
      <w:pPr>
        <w:pStyle w:val="Bezmezer"/>
        <w:jc w:val="both"/>
      </w:pPr>
    </w:p>
    <w:p w14:paraId="56E6B12A" w14:textId="2F938730" w:rsidR="002731A3" w:rsidRPr="002816AE" w:rsidRDefault="00B15CD3" w:rsidP="00B11BB9">
      <w:pPr>
        <w:pStyle w:val="Bezmezer"/>
        <w:keepNext/>
        <w:jc w:val="center"/>
        <w:rPr>
          <w:b/>
        </w:rPr>
      </w:pPr>
      <w:r w:rsidRPr="002816AE">
        <w:rPr>
          <w:b/>
        </w:rPr>
        <w:t>I</w:t>
      </w:r>
      <w:r w:rsidR="003D1CB1" w:rsidRPr="002816AE">
        <w:rPr>
          <w:b/>
        </w:rPr>
        <w:t>X.</w:t>
      </w:r>
    </w:p>
    <w:p w14:paraId="6B27723F" w14:textId="77777777" w:rsidR="002731A3" w:rsidRPr="002816AE" w:rsidRDefault="003D1CB1" w:rsidP="00C27146">
      <w:pPr>
        <w:pStyle w:val="Bezmezer"/>
        <w:keepNext/>
        <w:spacing w:after="120"/>
        <w:jc w:val="center"/>
        <w:rPr>
          <w:b/>
        </w:rPr>
      </w:pPr>
      <w:r w:rsidRPr="002816AE">
        <w:rPr>
          <w:b/>
        </w:rPr>
        <w:t>Závěrečná ujednání</w:t>
      </w:r>
    </w:p>
    <w:p w14:paraId="6356BA7E" w14:textId="61ADF129" w:rsidR="00896940" w:rsidRPr="002816AE" w:rsidRDefault="00D0752C" w:rsidP="00C27146">
      <w:pPr>
        <w:pStyle w:val="Bezmezer"/>
        <w:numPr>
          <w:ilvl w:val="0"/>
          <w:numId w:val="21"/>
        </w:numPr>
        <w:spacing w:after="120"/>
        <w:ind w:left="426" w:hanging="426"/>
        <w:jc w:val="both"/>
      </w:pPr>
      <w:r>
        <w:t>S</w:t>
      </w:r>
      <w:r w:rsidRPr="00976259">
        <w:t xml:space="preserve">mlouva nabývá platnosti dnem podpisu poslední smluvní strany a účinnosti nabývá dnem uveřejnění v registru smluv dle zákona č. 340/2015 Sb., o zvláštních podmínkách účinnosti některých smluv, uveřejňování těchto smluv a </w:t>
      </w:r>
      <w:r>
        <w:t>o registru smluv (zákon o </w:t>
      </w:r>
      <w:r w:rsidRPr="00976259">
        <w:t>registru smluv), ve znění pozdějších předpisů. Uveřejnění smlouvy v registru smluv zajistí</w:t>
      </w:r>
      <w:r>
        <w:t xml:space="preserve"> nájemce. </w:t>
      </w:r>
      <w:r w:rsidRPr="00976259">
        <w:t xml:space="preserve"> Uvedené neplatí v případě, že lze uplatnit výjimku ze zákona o registru smluv. V takovém případě nabývá smlouva účinnosti rovněž podpisem poslední smluvní strany</w:t>
      </w:r>
      <w:r>
        <w:t>.</w:t>
      </w:r>
    </w:p>
    <w:p w14:paraId="7C499E7E" w14:textId="259C7F85" w:rsidR="00896940" w:rsidRPr="002816AE" w:rsidRDefault="003D1CB1" w:rsidP="00C27146">
      <w:pPr>
        <w:pStyle w:val="Bezmezer"/>
        <w:numPr>
          <w:ilvl w:val="0"/>
          <w:numId w:val="21"/>
        </w:numPr>
        <w:spacing w:after="120"/>
        <w:ind w:left="426" w:hanging="426"/>
        <w:jc w:val="both"/>
      </w:pPr>
      <w:r w:rsidRPr="002816AE">
        <w:lastRenderedPageBreak/>
        <w:t>Veškerá sdělení mezi smluvními stranami předvídaná touto Smlouvou nebo mající vliv na plnění práv a povinností ze Smlouvy budou doručována prostřednictvím datových schránek. Strany se zavazují umožnit doručování poštovních datových zpráv. Zpráva se považuje za doručenou ne</w:t>
      </w:r>
      <w:r w:rsidR="00C22F01" w:rsidRPr="002816AE">
        <w:t>jpozději třetí den po odeslání.</w:t>
      </w:r>
    </w:p>
    <w:p w14:paraId="2F5232D9" w14:textId="77777777" w:rsidR="00896940" w:rsidRPr="002816AE" w:rsidRDefault="003D1CB1" w:rsidP="00C27146">
      <w:pPr>
        <w:pStyle w:val="Bezmezer"/>
        <w:numPr>
          <w:ilvl w:val="0"/>
          <w:numId w:val="21"/>
        </w:numPr>
        <w:spacing w:after="120"/>
        <w:ind w:left="426" w:hanging="426"/>
        <w:jc w:val="both"/>
      </w:pPr>
      <w:r w:rsidRPr="002816AE">
        <w:t>Změny a dodatky této Smlouvy vyžadují písemnou formu. Písemná forma je zachována výměnou elektronické korespondence.</w:t>
      </w:r>
    </w:p>
    <w:p w14:paraId="7F757809" w14:textId="7C9CD5AE" w:rsidR="00896940" w:rsidRPr="002816AE" w:rsidRDefault="003D1CB1" w:rsidP="00C27146">
      <w:pPr>
        <w:pStyle w:val="Bezmezer"/>
        <w:numPr>
          <w:ilvl w:val="0"/>
          <w:numId w:val="21"/>
        </w:numPr>
        <w:spacing w:after="120"/>
        <w:ind w:left="425" w:hanging="425"/>
        <w:jc w:val="both"/>
      </w:pPr>
      <w:r w:rsidRPr="002816AE">
        <w:t xml:space="preserve">Smlouva je vyhotovena ve </w:t>
      </w:r>
      <w:r w:rsidR="00B15CD3" w:rsidRPr="002816AE">
        <w:t>dvou</w:t>
      </w:r>
      <w:r w:rsidRPr="002816AE">
        <w:t xml:space="preserve"> stejnopisech, </w:t>
      </w:r>
      <w:r w:rsidR="00B15CD3" w:rsidRPr="002816AE">
        <w:t xml:space="preserve">po jednom </w:t>
      </w:r>
      <w:r w:rsidRPr="002816AE">
        <w:t>pro každou smluvní stranu.</w:t>
      </w:r>
    </w:p>
    <w:p w14:paraId="62480431" w14:textId="2AE5D5D7" w:rsidR="00164FFD" w:rsidRPr="002816AE" w:rsidRDefault="00164FFD" w:rsidP="00626F13">
      <w:pPr>
        <w:numPr>
          <w:ilvl w:val="0"/>
          <w:numId w:val="21"/>
        </w:numPr>
        <w:tabs>
          <w:tab w:val="num" w:pos="567"/>
        </w:tabs>
        <w:spacing w:after="80"/>
        <w:ind w:left="425" w:hanging="425"/>
        <w:jc w:val="both"/>
      </w:pPr>
      <w:r w:rsidRPr="002816AE">
        <w:t>Nedílnou součástí smlouvy j</w:t>
      </w:r>
      <w:r w:rsidR="00BE7431" w:rsidRPr="002816AE">
        <w:t>e</w:t>
      </w:r>
      <w:r w:rsidRPr="002816AE">
        <w:t xml:space="preserve"> následující příloh</w:t>
      </w:r>
      <w:r w:rsidR="00BE7431" w:rsidRPr="002816AE">
        <w:t>a</w:t>
      </w:r>
      <w:r w:rsidRPr="002816AE">
        <w:t>:</w:t>
      </w:r>
      <w:r w:rsidR="00C9716F">
        <w:t xml:space="preserve"> - </w:t>
      </w:r>
      <w:r w:rsidR="00220A87" w:rsidRPr="002816AE">
        <w:t xml:space="preserve">Technická specifikace </w:t>
      </w:r>
      <w:r w:rsidR="002C3A6E" w:rsidRPr="002816AE">
        <w:t>Letounů</w:t>
      </w:r>
    </w:p>
    <w:p w14:paraId="0D8E7767" w14:textId="77777777" w:rsidR="00597CDD" w:rsidRDefault="00597CDD" w:rsidP="00D12378">
      <w:pPr>
        <w:pStyle w:val="Bezmezer"/>
        <w:spacing w:after="60"/>
        <w:jc w:val="both"/>
      </w:pPr>
    </w:p>
    <w:p w14:paraId="5E3FF926" w14:textId="77777777" w:rsidR="0015675E" w:rsidRPr="002816AE" w:rsidRDefault="0015675E" w:rsidP="00D12378">
      <w:pPr>
        <w:pStyle w:val="Bezmezer"/>
        <w:spacing w:after="60"/>
        <w:jc w:val="both"/>
      </w:pPr>
    </w:p>
    <w:p w14:paraId="629376F7" w14:textId="6F902648" w:rsidR="007F3ABB" w:rsidRPr="002816AE" w:rsidRDefault="007F3ABB" w:rsidP="00590DE6">
      <w:pPr>
        <w:pStyle w:val="Bezmezer"/>
        <w:ind w:left="4961" w:hanging="4961"/>
        <w:jc w:val="both"/>
      </w:pPr>
      <w:r w:rsidRPr="002816AE">
        <w:t>Za pronajímatele</w:t>
      </w:r>
      <w:r w:rsidRPr="002816AE">
        <w:tab/>
        <w:t>Za nájemce</w:t>
      </w:r>
    </w:p>
    <w:p w14:paraId="06D91AF9" w14:textId="53D7201F" w:rsidR="00AF5F7D" w:rsidRPr="002816AE" w:rsidRDefault="003D1CB1" w:rsidP="00BE7431">
      <w:pPr>
        <w:pStyle w:val="Bezmezer"/>
        <w:ind w:left="4962" w:hanging="4962"/>
        <w:jc w:val="both"/>
      </w:pPr>
      <w:r w:rsidRPr="002816AE">
        <w:t>V Praze dne ___________________</w:t>
      </w:r>
      <w:r w:rsidR="00BE7431" w:rsidRPr="002816AE">
        <w:tab/>
      </w:r>
      <w:r w:rsidRPr="002816AE">
        <w:t>V Praze dne ___________________</w:t>
      </w:r>
    </w:p>
    <w:p w14:paraId="51EC63E0" w14:textId="77777777" w:rsidR="00AF5F7D" w:rsidRPr="002816AE" w:rsidRDefault="00AA190D" w:rsidP="00AF5F7D">
      <w:pPr>
        <w:pStyle w:val="Bezmezer"/>
        <w:ind w:left="705" w:hanging="705"/>
        <w:jc w:val="both"/>
      </w:pPr>
    </w:p>
    <w:p w14:paraId="20FAE798" w14:textId="77777777" w:rsidR="00B11BB9" w:rsidRDefault="00B11BB9" w:rsidP="00AF5F7D">
      <w:pPr>
        <w:pStyle w:val="Bezmezer"/>
        <w:ind w:left="705" w:hanging="705"/>
        <w:jc w:val="both"/>
      </w:pPr>
    </w:p>
    <w:p w14:paraId="3BDF6130" w14:textId="77777777" w:rsidR="00692875" w:rsidRDefault="00692875" w:rsidP="00AF5F7D">
      <w:pPr>
        <w:pStyle w:val="Bezmezer"/>
        <w:ind w:left="705" w:hanging="705"/>
        <w:jc w:val="both"/>
      </w:pPr>
    </w:p>
    <w:p w14:paraId="03A039AB" w14:textId="77777777" w:rsidR="00692875" w:rsidRDefault="00692875" w:rsidP="00AF5F7D">
      <w:pPr>
        <w:pStyle w:val="Bezmezer"/>
        <w:ind w:left="705" w:hanging="705"/>
        <w:jc w:val="both"/>
      </w:pPr>
    </w:p>
    <w:p w14:paraId="34D116AF" w14:textId="77777777" w:rsidR="00692875" w:rsidRDefault="00692875" w:rsidP="00AF5F7D">
      <w:pPr>
        <w:pStyle w:val="Bezmezer"/>
        <w:ind w:left="705" w:hanging="705"/>
        <w:jc w:val="both"/>
      </w:pPr>
    </w:p>
    <w:p w14:paraId="54600EF1" w14:textId="77777777" w:rsidR="00692875" w:rsidRPr="002816AE" w:rsidRDefault="00692875" w:rsidP="00AF5F7D">
      <w:pPr>
        <w:pStyle w:val="Bezmezer"/>
        <w:ind w:left="705" w:hanging="705"/>
        <w:jc w:val="both"/>
      </w:pPr>
    </w:p>
    <w:p w14:paraId="00F294D2" w14:textId="77777777" w:rsidR="00CA2A45" w:rsidRPr="002816AE" w:rsidRDefault="00CA2A45" w:rsidP="00AF5F7D">
      <w:pPr>
        <w:pStyle w:val="Bezmezer"/>
        <w:ind w:left="705" w:hanging="705"/>
        <w:jc w:val="both"/>
      </w:pPr>
    </w:p>
    <w:p w14:paraId="3CE2E621" w14:textId="77777777" w:rsidR="00BE7431" w:rsidRPr="002816AE" w:rsidRDefault="00BE7431" w:rsidP="00002F8C">
      <w:pPr>
        <w:ind w:firstLine="5103"/>
        <w:jc w:val="center"/>
      </w:pPr>
      <w:r w:rsidRPr="002816AE">
        <w:t>LOM PRAHA s.p.</w:t>
      </w:r>
    </w:p>
    <w:p w14:paraId="67A3478B" w14:textId="77777777" w:rsidR="00BE7431" w:rsidRPr="002816AE" w:rsidRDefault="00BE7431" w:rsidP="00002F8C">
      <w:pPr>
        <w:ind w:firstLine="5103"/>
        <w:jc w:val="center"/>
      </w:pPr>
      <w:r w:rsidRPr="002816AE">
        <w:t>elektronicky podepsal</w:t>
      </w:r>
    </w:p>
    <w:p w14:paraId="7DFC8B3D" w14:textId="77777777" w:rsidR="00BE7431" w:rsidRPr="002816AE" w:rsidRDefault="00BE7431" w:rsidP="00002F8C">
      <w:pPr>
        <w:ind w:firstLine="5103"/>
        <w:jc w:val="center"/>
      </w:pPr>
      <w:r w:rsidRPr="002816AE">
        <w:t>Ing. Bc. Radomír Daňhel, MBA, LL.M.</w:t>
      </w:r>
    </w:p>
    <w:p w14:paraId="1395E8E1" w14:textId="2C8B1278" w:rsidR="00AF5F7D" w:rsidRPr="002816AE" w:rsidRDefault="00BE7431" w:rsidP="007F3ABB">
      <w:pPr>
        <w:ind w:firstLine="5103"/>
        <w:jc w:val="center"/>
      </w:pPr>
      <w:r w:rsidRPr="002816AE">
        <w:t>ředitel pro obchod a logistiku</w:t>
      </w:r>
    </w:p>
    <w:sectPr w:rsidR="00AF5F7D" w:rsidRPr="002816AE" w:rsidSect="002A1CB9">
      <w:footerReference w:type="default" r:id="rId11"/>
      <w:headerReference w:type="first" r:id="rId12"/>
      <w:pgSz w:w="11906" w:h="16838" w:code="9"/>
      <w:pgMar w:top="1418" w:right="1418" w:bottom="1247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783B21" w16cid:durableId="204368AB"/>
  <w16cid:commentId w16cid:paraId="1565E0F5" w16cid:durableId="20585836"/>
  <w16cid:commentId w16cid:paraId="4DDDAA99" w16cid:durableId="205859F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40065" w14:textId="77777777" w:rsidR="00AA190D" w:rsidRDefault="00AA190D">
      <w:r>
        <w:separator/>
      </w:r>
    </w:p>
  </w:endnote>
  <w:endnote w:type="continuationSeparator" w:id="0">
    <w:p w14:paraId="6CCB0685" w14:textId="77777777" w:rsidR="00AA190D" w:rsidRDefault="00AA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0361149"/>
      <w:docPartObj>
        <w:docPartGallery w:val="Page Numbers (Bottom of Page)"/>
        <w:docPartUnique/>
      </w:docPartObj>
    </w:sdtPr>
    <w:sdtEndPr/>
    <w:sdtContent>
      <w:p w14:paraId="4456CD1A" w14:textId="1A58191A" w:rsidR="00CA2A45" w:rsidRDefault="00CA2A4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48B">
          <w:rPr>
            <w:noProof/>
          </w:rPr>
          <w:t>2</w:t>
        </w:r>
        <w:r>
          <w:fldChar w:fldCharType="end"/>
        </w:r>
      </w:p>
    </w:sdtContent>
  </w:sdt>
  <w:p w14:paraId="65BEF665" w14:textId="77777777" w:rsidR="00CA2A45" w:rsidRDefault="00CA2A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38E0A" w14:textId="77777777" w:rsidR="00AA190D" w:rsidRDefault="00AA190D">
      <w:r>
        <w:separator/>
      </w:r>
    </w:p>
  </w:footnote>
  <w:footnote w:type="continuationSeparator" w:id="0">
    <w:p w14:paraId="42795295" w14:textId="77777777" w:rsidR="00AA190D" w:rsidRDefault="00AA1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BAF44" w14:textId="77777777" w:rsidR="00196D1E" w:rsidRDefault="003D1CB1" w:rsidP="00196D1E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F38AAFB" wp14:editId="6C04589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6575"/>
          <wp:effectExtent l="0" t="0" r="3175" b="9525"/>
          <wp:wrapNone/>
          <wp:docPr id="12" name="Obrázek 0" descr="tiskoviny A4_3_bez kraju_1 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7379632" name="Obrázek 0" descr="tiskoviny A4_3_bez kraju_1 rgb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523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20F0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9615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A6E8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E4DB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2CD4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EE48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828F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8A1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4A5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60A25"/>
    <w:multiLevelType w:val="hybridMultilevel"/>
    <w:tmpl w:val="F1968850"/>
    <w:lvl w:ilvl="0" w:tplc="203297E2">
      <w:start w:val="1"/>
      <w:numFmt w:val="lowerLetter"/>
      <w:lvlText w:val="%1)"/>
      <w:lvlJc w:val="left"/>
      <w:pPr>
        <w:ind w:left="724" w:hanging="360"/>
      </w:pPr>
      <w:rPr>
        <w:rFonts w:hint="default"/>
      </w:rPr>
    </w:lvl>
    <w:lvl w:ilvl="1" w:tplc="50F89A50" w:tentative="1">
      <w:start w:val="1"/>
      <w:numFmt w:val="lowerLetter"/>
      <w:lvlText w:val="%2."/>
      <w:lvlJc w:val="left"/>
      <w:pPr>
        <w:ind w:left="1444" w:hanging="360"/>
      </w:pPr>
    </w:lvl>
    <w:lvl w:ilvl="2" w:tplc="89A86C22" w:tentative="1">
      <w:start w:val="1"/>
      <w:numFmt w:val="lowerRoman"/>
      <w:lvlText w:val="%3."/>
      <w:lvlJc w:val="right"/>
      <w:pPr>
        <w:ind w:left="2164" w:hanging="180"/>
      </w:pPr>
    </w:lvl>
    <w:lvl w:ilvl="3" w:tplc="DF3E0B32" w:tentative="1">
      <w:start w:val="1"/>
      <w:numFmt w:val="decimal"/>
      <w:lvlText w:val="%4."/>
      <w:lvlJc w:val="left"/>
      <w:pPr>
        <w:ind w:left="2884" w:hanging="360"/>
      </w:pPr>
    </w:lvl>
    <w:lvl w:ilvl="4" w:tplc="E0360FEA" w:tentative="1">
      <w:start w:val="1"/>
      <w:numFmt w:val="lowerLetter"/>
      <w:lvlText w:val="%5."/>
      <w:lvlJc w:val="left"/>
      <w:pPr>
        <w:ind w:left="3604" w:hanging="360"/>
      </w:pPr>
    </w:lvl>
    <w:lvl w:ilvl="5" w:tplc="F3DABA62" w:tentative="1">
      <w:start w:val="1"/>
      <w:numFmt w:val="lowerRoman"/>
      <w:lvlText w:val="%6."/>
      <w:lvlJc w:val="right"/>
      <w:pPr>
        <w:ind w:left="4324" w:hanging="180"/>
      </w:pPr>
    </w:lvl>
    <w:lvl w:ilvl="6" w:tplc="C40A6724" w:tentative="1">
      <w:start w:val="1"/>
      <w:numFmt w:val="decimal"/>
      <w:lvlText w:val="%7."/>
      <w:lvlJc w:val="left"/>
      <w:pPr>
        <w:ind w:left="5044" w:hanging="360"/>
      </w:pPr>
    </w:lvl>
    <w:lvl w:ilvl="7" w:tplc="59EAD012" w:tentative="1">
      <w:start w:val="1"/>
      <w:numFmt w:val="lowerLetter"/>
      <w:lvlText w:val="%8."/>
      <w:lvlJc w:val="left"/>
      <w:pPr>
        <w:ind w:left="5764" w:hanging="360"/>
      </w:pPr>
    </w:lvl>
    <w:lvl w:ilvl="8" w:tplc="C3845820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 w15:restartNumberingAfterBreak="0">
    <w:nsid w:val="030D28A2"/>
    <w:multiLevelType w:val="hybridMultilevel"/>
    <w:tmpl w:val="273EFAC0"/>
    <w:lvl w:ilvl="0" w:tplc="76E4A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8AA0958" w:tentative="1">
      <w:start w:val="1"/>
      <w:numFmt w:val="lowerLetter"/>
      <w:lvlText w:val="%2."/>
      <w:lvlJc w:val="left"/>
      <w:pPr>
        <w:ind w:left="1080" w:hanging="360"/>
      </w:pPr>
    </w:lvl>
    <w:lvl w:ilvl="2" w:tplc="B7EC46C6" w:tentative="1">
      <w:start w:val="1"/>
      <w:numFmt w:val="lowerRoman"/>
      <w:lvlText w:val="%3."/>
      <w:lvlJc w:val="right"/>
      <w:pPr>
        <w:ind w:left="1800" w:hanging="180"/>
      </w:pPr>
    </w:lvl>
    <w:lvl w:ilvl="3" w:tplc="7D767B2E" w:tentative="1">
      <w:start w:val="1"/>
      <w:numFmt w:val="decimal"/>
      <w:lvlText w:val="%4."/>
      <w:lvlJc w:val="left"/>
      <w:pPr>
        <w:ind w:left="2520" w:hanging="360"/>
      </w:pPr>
    </w:lvl>
    <w:lvl w:ilvl="4" w:tplc="249033AE" w:tentative="1">
      <w:start w:val="1"/>
      <w:numFmt w:val="lowerLetter"/>
      <w:lvlText w:val="%5."/>
      <w:lvlJc w:val="left"/>
      <w:pPr>
        <w:ind w:left="3240" w:hanging="360"/>
      </w:pPr>
    </w:lvl>
    <w:lvl w:ilvl="5" w:tplc="F9340078" w:tentative="1">
      <w:start w:val="1"/>
      <w:numFmt w:val="lowerRoman"/>
      <w:lvlText w:val="%6."/>
      <w:lvlJc w:val="right"/>
      <w:pPr>
        <w:ind w:left="3960" w:hanging="180"/>
      </w:pPr>
    </w:lvl>
    <w:lvl w:ilvl="6" w:tplc="4F7A820A" w:tentative="1">
      <w:start w:val="1"/>
      <w:numFmt w:val="decimal"/>
      <w:lvlText w:val="%7."/>
      <w:lvlJc w:val="left"/>
      <w:pPr>
        <w:ind w:left="4680" w:hanging="360"/>
      </w:pPr>
    </w:lvl>
    <w:lvl w:ilvl="7" w:tplc="2D80FF7C" w:tentative="1">
      <w:start w:val="1"/>
      <w:numFmt w:val="lowerLetter"/>
      <w:lvlText w:val="%8."/>
      <w:lvlJc w:val="left"/>
      <w:pPr>
        <w:ind w:left="5400" w:hanging="360"/>
      </w:pPr>
    </w:lvl>
    <w:lvl w:ilvl="8" w:tplc="EDA0AD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702BA9"/>
    <w:multiLevelType w:val="hybridMultilevel"/>
    <w:tmpl w:val="5F467D08"/>
    <w:lvl w:ilvl="0" w:tplc="D2EC35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2E337B5"/>
    <w:multiLevelType w:val="hybridMultilevel"/>
    <w:tmpl w:val="D1C4F4C4"/>
    <w:lvl w:ilvl="0" w:tplc="E18C7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AB6F5E4" w:tentative="1">
      <w:start w:val="1"/>
      <w:numFmt w:val="lowerLetter"/>
      <w:lvlText w:val="%2."/>
      <w:lvlJc w:val="left"/>
      <w:pPr>
        <w:ind w:left="1080" w:hanging="360"/>
      </w:pPr>
    </w:lvl>
    <w:lvl w:ilvl="2" w:tplc="AD841122" w:tentative="1">
      <w:start w:val="1"/>
      <w:numFmt w:val="lowerRoman"/>
      <w:lvlText w:val="%3."/>
      <w:lvlJc w:val="right"/>
      <w:pPr>
        <w:ind w:left="1800" w:hanging="180"/>
      </w:pPr>
    </w:lvl>
    <w:lvl w:ilvl="3" w:tplc="929C1720" w:tentative="1">
      <w:start w:val="1"/>
      <w:numFmt w:val="decimal"/>
      <w:lvlText w:val="%4."/>
      <w:lvlJc w:val="left"/>
      <w:pPr>
        <w:ind w:left="2520" w:hanging="360"/>
      </w:pPr>
    </w:lvl>
    <w:lvl w:ilvl="4" w:tplc="6E02E200" w:tentative="1">
      <w:start w:val="1"/>
      <w:numFmt w:val="lowerLetter"/>
      <w:lvlText w:val="%5."/>
      <w:lvlJc w:val="left"/>
      <w:pPr>
        <w:ind w:left="3240" w:hanging="360"/>
      </w:pPr>
    </w:lvl>
    <w:lvl w:ilvl="5" w:tplc="ADB6AE0E" w:tentative="1">
      <w:start w:val="1"/>
      <w:numFmt w:val="lowerRoman"/>
      <w:lvlText w:val="%6."/>
      <w:lvlJc w:val="right"/>
      <w:pPr>
        <w:ind w:left="3960" w:hanging="180"/>
      </w:pPr>
    </w:lvl>
    <w:lvl w:ilvl="6" w:tplc="EDD48496" w:tentative="1">
      <w:start w:val="1"/>
      <w:numFmt w:val="decimal"/>
      <w:lvlText w:val="%7."/>
      <w:lvlJc w:val="left"/>
      <w:pPr>
        <w:ind w:left="4680" w:hanging="360"/>
      </w:pPr>
    </w:lvl>
    <w:lvl w:ilvl="7" w:tplc="02B0686C" w:tentative="1">
      <w:start w:val="1"/>
      <w:numFmt w:val="lowerLetter"/>
      <w:lvlText w:val="%8."/>
      <w:lvlJc w:val="left"/>
      <w:pPr>
        <w:ind w:left="5400" w:hanging="360"/>
      </w:pPr>
    </w:lvl>
    <w:lvl w:ilvl="8" w:tplc="746E00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3456DBC"/>
    <w:multiLevelType w:val="hybridMultilevel"/>
    <w:tmpl w:val="D14C0ED4"/>
    <w:lvl w:ilvl="0" w:tplc="FA043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8989576" w:tentative="1">
      <w:start w:val="1"/>
      <w:numFmt w:val="lowerLetter"/>
      <w:lvlText w:val="%2."/>
      <w:lvlJc w:val="left"/>
      <w:pPr>
        <w:ind w:left="1440" w:hanging="360"/>
      </w:pPr>
    </w:lvl>
    <w:lvl w:ilvl="2" w:tplc="364695F2" w:tentative="1">
      <w:start w:val="1"/>
      <w:numFmt w:val="lowerRoman"/>
      <w:lvlText w:val="%3."/>
      <w:lvlJc w:val="right"/>
      <w:pPr>
        <w:ind w:left="2160" w:hanging="180"/>
      </w:pPr>
    </w:lvl>
    <w:lvl w:ilvl="3" w:tplc="D42631D6" w:tentative="1">
      <w:start w:val="1"/>
      <w:numFmt w:val="decimal"/>
      <w:lvlText w:val="%4."/>
      <w:lvlJc w:val="left"/>
      <w:pPr>
        <w:ind w:left="2880" w:hanging="360"/>
      </w:pPr>
    </w:lvl>
    <w:lvl w:ilvl="4" w:tplc="68260E40" w:tentative="1">
      <w:start w:val="1"/>
      <w:numFmt w:val="lowerLetter"/>
      <w:lvlText w:val="%5."/>
      <w:lvlJc w:val="left"/>
      <w:pPr>
        <w:ind w:left="3600" w:hanging="360"/>
      </w:pPr>
    </w:lvl>
    <w:lvl w:ilvl="5" w:tplc="F2E03932" w:tentative="1">
      <w:start w:val="1"/>
      <w:numFmt w:val="lowerRoman"/>
      <w:lvlText w:val="%6."/>
      <w:lvlJc w:val="right"/>
      <w:pPr>
        <w:ind w:left="4320" w:hanging="180"/>
      </w:pPr>
    </w:lvl>
    <w:lvl w:ilvl="6" w:tplc="A358D20E" w:tentative="1">
      <w:start w:val="1"/>
      <w:numFmt w:val="decimal"/>
      <w:lvlText w:val="%7."/>
      <w:lvlJc w:val="left"/>
      <w:pPr>
        <w:ind w:left="5040" w:hanging="360"/>
      </w:pPr>
    </w:lvl>
    <w:lvl w:ilvl="7" w:tplc="DC0EB0D0" w:tentative="1">
      <w:start w:val="1"/>
      <w:numFmt w:val="lowerLetter"/>
      <w:lvlText w:val="%8."/>
      <w:lvlJc w:val="left"/>
      <w:pPr>
        <w:ind w:left="5760" w:hanging="360"/>
      </w:pPr>
    </w:lvl>
    <w:lvl w:ilvl="8" w:tplc="BED0D6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03DD8"/>
    <w:multiLevelType w:val="hybridMultilevel"/>
    <w:tmpl w:val="644E9722"/>
    <w:lvl w:ilvl="0" w:tplc="134A4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35EC21A" w:tentative="1">
      <w:start w:val="1"/>
      <w:numFmt w:val="lowerLetter"/>
      <w:lvlText w:val="%2."/>
      <w:lvlJc w:val="left"/>
      <w:pPr>
        <w:ind w:left="1080" w:hanging="360"/>
      </w:pPr>
    </w:lvl>
    <w:lvl w:ilvl="2" w:tplc="F8EE5272" w:tentative="1">
      <w:start w:val="1"/>
      <w:numFmt w:val="lowerRoman"/>
      <w:lvlText w:val="%3."/>
      <w:lvlJc w:val="right"/>
      <w:pPr>
        <w:ind w:left="1800" w:hanging="180"/>
      </w:pPr>
    </w:lvl>
    <w:lvl w:ilvl="3" w:tplc="41F82664" w:tentative="1">
      <w:start w:val="1"/>
      <w:numFmt w:val="decimal"/>
      <w:lvlText w:val="%4."/>
      <w:lvlJc w:val="left"/>
      <w:pPr>
        <w:ind w:left="2520" w:hanging="360"/>
      </w:pPr>
    </w:lvl>
    <w:lvl w:ilvl="4" w:tplc="3BB6234C" w:tentative="1">
      <w:start w:val="1"/>
      <w:numFmt w:val="lowerLetter"/>
      <w:lvlText w:val="%5."/>
      <w:lvlJc w:val="left"/>
      <w:pPr>
        <w:ind w:left="3240" w:hanging="360"/>
      </w:pPr>
    </w:lvl>
    <w:lvl w:ilvl="5" w:tplc="63CC27DA" w:tentative="1">
      <w:start w:val="1"/>
      <w:numFmt w:val="lowerRoman"/>
      <w:lvlText w:val="%6."/>
      <w:lvlJc w:val="right"/>
      <w:pPr>
        <w:ind w:left="3960" w:hanging="180"/>
      </w:pPr>
    </w:lvl>
    <w:lvl w:ilvl="6" w:tplc="64B271AE" w:tentative="1">
      <w:start w:val="1"/>
      <w:numFmt w:val="decimal"/>
      <w:lvlText w:val="%7."/>
      <w:lvlJc w:val="left"/>
      <w:pPr>
        <w:ind w:left="4680" w:hanging="360"/>
      </w:pPr>
    </w:lvl>
    <w:lvl w:ilvl="7" w:tplc="9B64DDBA" w:tentative="1">
      <w:start w:val="1"/>
      <w:numFmt w:val="lowerLetter"/>
      <w:lvlText w:val="%8."/>
      <w:lvlJc w:val="left"/>
      <w:pPr>
        <w:ind w:left="5400" w:hanging="360"/>
      </w:pPr>
    </w:lvl>
    <w:lvl w:ilvl="8" w:tplc="C152F20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F73E9B"/>
    <w:multiLevelType w:val="hybridMultilevel"/>
    <w:tmpl w:val="90A6BE32"/>
    <w:lvl w:ilvl="0" w:tplc="C2E8B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985B20" w:tentative="1">
      <w:start w:val="1"/>
      <w:numFmt w:val="lowerLetter"/>
      <w:lvlText w:val="%2."/>
      <w:lvlJc w:val="left"/>
      <w:pPr>
        <w:ind w:left="1080" w:hanging="360"/>
      </w:pPr>
    </w:lvl>
    <w:lvl w:ilvl="2" w:tplc="43AC9998" w:tentative="1">
      <w:start w:val="1"/>
      <w:numFmt w:val="lowerRoman"/>
      <w:lvlText w:val="%3."/>
      <w:lvlJc w:val="right"/>
      <w:pPr>
        <w:ind w:left="1800" w:hanging="180"/>
      </w:pPr>
    </w:lvl>
    <w:lvl w:ilvl="3" w:tplc="E4981D80" w:tentative="1">
      <w:start w:val="1"/>
      <w:numFmt w:val="decimal"/>
      <w:lvlText w:val="%4."/>
      <w:lvlJc w:val="left"/>
      <w:pPr>
        <w:ind w:left="2520" w:hanging="360"/>
      </w:pPr>
    </w:lvl>
    <w:lvl w:ilvl="4" w:tplc="0F8CBA8C" w:tentative="1">
      <w:start w:val="1"/>
      <w:numFmt w:val="lowerLetter"/>
      <w:lvlText w:val="%5."/>
      <w:lvlJc w:val="left"/>
      <w:pPr>
        <w:ind w:left="3240" w:hanging="360"/>
      </w:pPr>
    </w:lvl>
    <w:lvl w:ilvl="5" w:tplc="1B922A92" w:tentative="1">
      <w:start w:val="1"/>
      <w:numFmt w:val="lowerRoman"/>
      <w:lvlText w:val="%6."/>
      <w:lvlJc w:val="right"/>
      <w:pPr>
        <w:ind w:left="3960" w:hanging="180"/>
      </w:pPr>
    </w:lvl>
    <w:lvl w:ilvl="6" w:tplc="AC5611E0" w:tentative="1">
      <w:start w:val="1"/>
      <w:numFmt w:val="decimal"/>
      <w:lvlText w:val="%7."/>
      <w:lvlJc w:val="left"/>
      <w:pPr>
        <w:ind w:left="4680" w:hanging="360"/>
      </w:pPr>
    </w:lvl>
    <w:lvl w:ilvl="7" w:tplc="29341AA6" w:tentative="1">
      <w:start w:val="1"/>
      <w:numFmt w:val="lowerLetter"/>
      <w:lvlText w:val="%8."/>
      <w:lvlJc w:val="left"/>
      <w:pPr>
        <w:ind w:left="5400" w:hanging="360"/>
      </w:pPr>
    </w:lvl>
    <w:lvl w:ilvl="8" w:tplc="A9D848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9B6364"/>
    <w:multiLevelType w:val="multilevel"/>
    <w:tmpl w:val="808CF9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8" w15:restartNumberingAfterBreak="0">
    <w:nsid w:val="27843275"/>
    <w:multiLevelType w:val="hybridMultilevel"/>
    <w:tmpl w:val="C1DA60C6"/>
    <w:lvl w:ilvl="0" w:tplc="6F767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518C7"/>
    <w:multiLevelType w:val="hybridMultilevel"/>
    <w:tmpl w:val="4C78F9C0"/>
    <w:lvl w:ilvl="0" w:tplc="875AEB9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CAF4853C" w:tentative="1">
      <w:start w:val="1"/>
      <w:numFmt w:val="lowerLetter"/>
      <w:lvlText w:val="%2."/>
      <w:lvlJc w:val="left"/>
      <w:pPr>
        <w:ind w:left="1084" w:hanging="360"/>
      </w:pPr>
    </w:lvl>
    <w:lvl w:ilvl="2" w:tplc="D550E084" w:tentative="1">
      <w:start w:val="1"/>
      <w:numFmt w:val="lowerRoman"/>
      <w:lvlText w:val="%3."/>
      <w:lvlJc w:val="right"/>
      <w:pPr>
        <w:ind w:left="1804" w:hanging="180"/>
      </w:pPr>
    </w:lvl>
    <w:lvl w:ilvl="3" w:tplc="B278537E" w:tentative="1">
      <w:start w:val="1"/>
      <w:numFmt w:val="decimal"/>
      <w:lvlText w:val="%4."/>
      <w:lvlJc w:val="left"/>
      <w:pPr>
        <w:ind w:left="2524" w:hanging="360"/>
      </w:pPr>
    </w:lvl>
    <w:lvl w:ilvl="4" w:tplc="982E87E0" w:tentative="1">
      <w:start w:val="1"/>
      <w:numFmt w:val="lowerLetter"/>
      <w:lvlText w:val="%5."/>
      <w:lvlJc w:val="left"/>
      <w:pPr>
        <w:ind w:left="3244" w:hanging="360"/>
      </w:pPr>
    </w:lvl>
    <w:lvl w:ilvl="5" w:tplc="078AA59E" w:tentative="1">
      <w:start w:val="1"/>
      <w:numFmt w:val="lowerRoman"/>
      <w:lvlText w:val="%6."/>
      <w:lvlJc w:val="right"/>
      <w:pPr>
        <w:ind w:left="3964" w:hanging="180"/>
      </w:pPr>
    </w:lvl>
    <w:lvl w:ilvl="6" w:tplc="388E0C0E" w:tentative="1">
      <w:start w:val="1"/>
      <w:numFmt w:val="decimal"/>
      <w:lvlText w:val="%7."/>
      <w:lvlJc w:val="left"/>
      <w:pPr>
        <w:ind w:left="4684" w:hanging="360"/>
      </w:pPr>
    </w:lvl>
    <w:lvl w:ilvl="7" w:tplc="B9FA2180" w:tentative="1">
      <w:start w:val="1"/>
      <w:numFmt w:val="lowerLetter"/>
      <w:lvlText w:val="%8."/>
      <w:lvlJc w:val="left"/>
      <w:pPr>
        <w:ind w:left="5404" w:hanging="360"/>
      </w:pPr>
    </w:lvl>
    <w:lvl w:ilvl="8" w:tplc="74AAFCD4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0" w15:restartNumberingAfterBreak="0">
    <w:nsid w:val="44DC6D4A"/>
    <w:multiLevelType w:val="hybridMultilevel"/>
    <w:tmpl w:val="93DE2A78"/>
    <w:lvl w:ilvl="0" w:tplc="8B48CB00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5CE076E4" w:tentative="1">
      <w:start w:val="1"/>
      <w:numFmt w:val="lowerLetter"/>
      <w:lvlText w:val="%2."/>
      <w:lvlJc w:val="left"/>
      <w:pPr>
        <w:ind w:left="1084" w:hanging="360"/>
      </w:pPr>
    </w:lvl>
    <w:lvl w:ilvl="2" w:tplc="87D8FE3A" w:tentative="1">
      <w:start w:val="1"/>
      <w:numFmt w:val="lowerRoman"/>
      <w:lvlText w:val="%3."/>
      <w:lvlJc w:val="right"/>
      <w:pPr>
        <w:ind w:left="1804" w:hanging="180"/>
      </w:pPr>
    </w:lvl>
    <w:lvl w:ilvl="3" w:tplc="B4E4139A" w:tentative="1">
      <w:start w:val="1"/>
      <w:numFmt w:val="decimal"/>
      <w:lvlText w:val="%4."/>
      <w:lvlJc w:val="left"/>
      <w:pPr>
        <w:ind w:left="2524" w:hanging="360"/>
      </w:pPr>
    </w:lvl>
    <w:lvl w:ilvl="4" w:tplc="5F48D3CC" w:tentative="1">
      <w:start w:val="1"/>
      <w:numFmt w:val="lowerLetter"/>
      <w:lvlText w:val="%5."/>
      <w:lvlJc w:val="left"/>
      <w:pPr>
        <w:ind w:left="3244" w:hanging="360"/>
      </w:pPr>
    </w:lvl>
    <w:lvl w:ilvl="5" w:tplc="CE02B478" w:tentative="1">
      <w:start w:val="1"/>
      <w:numFmt w:val="lowerRoman"/>
      <w:lvlText w:val="%6."/>
      <w:lvlJc w:val="right"/>
      <w:pPr>
        <w:ind w:left="3964" w:hanging="180"/>
      </w:pPr>
    </w:lvl>
    <w:lvl w:ilvl="6" w:tplc="DE8094AE" w:tentative="1">
      <w:start w:val="1"/>
      <w:numFmt w:val="decimal"/>
      <w:lvlText w:val="%7."/>
      <w:lvlJc w:val="left"/>
      <w:pPr>
        <w:ind w:left="4684" w:hanging="360"/>
      </w:pPr>
    </w:lvl>
    <w:lvl w:ilvl="7" w:tplc="73723E94" w:tentative="1">
      <w:start w:val="1"/>
      <w:numFmt w:val="lowerLetter"/>
      <w:lvlText w:val="%8."/>
      <w:lvlJc w:val="left"/>
      <w:pPr>
        <w:ind w:left="5404" w:hanging="360"/>
      </w:pPr>
    </w:lvl>
    <w:lvl w:ilvl="8" w:tplc="1E68D3D0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1" w15:restartNumberingAfterBreak="0">
    <w:nsid w:val="46852C84"/>
    <w:multiLevelType w:val="hybridMultilevel"/>
    <w:tmpl w:val="D1C4F4C4"/>
    <w:lvl w:ilvl="0" w:tplc="055A8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9E6C562" w:tentative="1">
      <w:start w:val="1"/>
      <w:numFmt w:val="lowerLetter"/>
      <w:lvlText w:val="%2."/>
      <w:lvlJc w:val="left"/>
      <w:pPr>
        <w:ind w:left="1080" w:hanging="360"/>
      </w:pPr>
    </w:lvl>
    <w:lvl w:ilvl="2" w:tplc="B7F243FE" w:tentative="1">
      <w:start w:val="1"/>
      <w:numFmt w:val="lowerRoman"/>
      <w:lvlText w:val="%3."/>
      <w:lvlJc w:val="right"/>
      <w:pPr>
        <w:ind w:left="1800" w:hanging="180"/>
      </w:pPr>
    </w:lvl>
    <w:lvl w:ilvl="3" w:tplc="EDDEFA94" w:tentative="1">
      <w:start w:val="1"/>
      <w:numFmt w:val="decimal"/>
      <w:lvlText w:val="%4."/>
      <w:lvlJc w:val="left"/>
      <w:pPr>
        <w:ind w:left="2520" w:hanging="360"/>
      </w:pPr>
    </w:lvl>
    <w:lvl w:ilvl="4" w:tplc="8BC6D47A" w:tentative="1">
      <w:start w:val="1"/>
      <w:numFmt w:val="lowerLetter"/>
      <w:lvlText w:val="%5."/>
      <w:lvlJc w:val="left"/>
      <w:pPr>
        <w:ind w:left="3240" w:hanging="360"/>
      </w:pPr>
    </w:lvl>
    <w:lvl w:ilvl="5" w:tplc="F350C9FC" w:tentative="1">
      <w:start w:val="1"/>
      <w:numFmt w:val="lowerRoman"/>
      <w:lvlText w:val="%6."/>
      <w:lvlJc w:val="right"/>
      <w:pPr>
        <w:ind w:left="3960" w:hanging="180"/>
      </w:pPr>
    </w:lvl>
    <w:lvl w:ilvl="6" w:tplc="3CC81EEA" w:tentative="1">
      <w:start w:val="1"/>
      <w:numFmt w:val="decimal"/>
      <w:lvlText w:val="%7."/>
      <w:lvlJc w:val="left"/>
      <w:pPr>
        <w:ind w:left="4680" w:hanging="360"/>
      </w:pPr>
    </w:lvl>
    <w:lvl w:ilvl="7" w:tplc="3D1E3BB2" w:tentative="1">
      <w:start w:val="1"/>
      <w:numFmt w:val="lowerLetter"/>
      <w:lvlText w:val="%8."/>
      <w:lvlJc w:val="left"/>
      <w:pPr>
        <w:ind w:left="5400" w:hanging="360"/>
      </w:pPr>
    </w:lvl>
    <w:lvl w:ilvl="8" w:tplc="99EEAF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DA53D2"/>
    <w:multiLevelType w:val="hybridMultilevel"/>
    <w:tmpl w:val="7AAA2710"/>
    <w:lvl w:ilvl="0" w:tplc="1AE2C22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 w15:restartNumberingAfterBreak="0">
    <w:nsid w:val="68073290"/>
    <w:multiLevelType w:val="hybridMultilevel"/>
    <w:tmpl w:val="559E1BF2"/>
    <w:lvl w:ilvl="0" w:tplc="0BEA7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B5A47C0" w:tentative="1">
      <w:start w:val="1"/>
      <w:numFmt w:val="lowerLetter"/>
      <w:lvlText w:val="%2."/>
      <w:lvlJc w:val="left"/>
      <w:pPr>
        <w:ind w:left="1080" w:hanging="360"/>
      </w:pPr>
    </w:lvl>
    <w:lvl w:ilvl="2" w:tplc="0F465E06" w:tentative="1">
      <w:start w:val="1"/>
      <w:numFmt w:val="lowerRoman"/>
      <w:lvlText w:val="%3."/>
      <w:lvlJc w:val="right"/>
      <w:pPr>
        <w:ind w:left="1800" w:hanging="180"/>
      </w:pPr>
    </w:lvl>
    <w:lvl w:ilvl="3" w:tplc="99920E4C" w:tentative="1">
      <w:start w:val="1"/>
      <w:numFmt w:val="decimal"/>
      <w:lvlText w:val="%4."/>
      <w:lvlJc w:val="left"/>
      <w:pPr>
        <w:ind w:left="2520" w:hanging="360"/>
      </w:pPr>
    </w:lvl>
    <w:lvl w:ilvl="4" w:tplc="CB400FC6" w:tentative="1">
      <w:start w:val="1"/>
      <w:numFmt w:val="lowerLetter"/>
      <w:lvlText w:val="%5."/>
      <w:lvlJc w:val="left"/>
      <w:pPr>
        <w:ind w:left="3240" w:hanging="360"/>
      </w:pPr>
    </w:lvl>
    <w:lvl w:ilvl="5" w:tplc="90523FF6" w:tentative="1">
      <w:start w:val="1"/>
      <w:numFmt w:val="lowerRoman"/>
      <w:lvlText w:val="%6."/>
      <w:lvlJc w:val="right"/>
      <w:pPr>
        <w:ind w:left="3960" w:hanging="180"/>
      </w:pPr>
    </w:lvl>
    <w:lvl w:ilvl="6" w:tplc="1DD86664" w:tentative="1">
      <w:start w:val="1"/>
      <w:numFmt w:val="decimal"/>
      <w:lvlText w:val="%7."/>
      <w:lvlJc w:val="left"/>
      <w:pPr>
        <w:ind w:left="4680" w:hanging="360"/>
      </w:pPr>
    </w:lvl>
    <w:lvl w:ilvl="7" w:tplc="76C4ADD8" w:tentative="1">
      <w:start w:val="1"/>
      <w:numFmt w:val="lowerLetter"/>
      <w:lvlText w:val="%8."/>
      <w:lvlJc w:val="left"/>
      <w:pPr>
        <w:ind w:left="5400" w:hanging="360"/>
      </w:pPr>
    </w:lvl>
    <w:lvl w:ilvl="8" w:tplc="E0860C2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8335E2"/>
    <w:multiLevelType w:val="hybridMultilevel"/>
    <w:tmpl w:val="A19099B4"/>
    <w:lvl w:ilvl="0" w:tplc="DBCA4F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3FAB13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180964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5A4CA4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04A0E1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E867B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D10ACB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2D0435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21C897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2F79EF"/>
    <w:multiLevelType w:val="multilevel"/>
    <w:tmpl w:val="3A9603D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91"/>
        </w:tabs>
        <w:ind w:left="2843" w:hanging="432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66"/>
        </w:tabs>
        <w:ind w:left="1830" w:hanging="504"/>
      </w:pPr>
      <w:rPr>
        <w:rFonts w:hint="default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6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8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6"/>
        </w:tabs>
        <w:ind w:left="4746" w:hanging="1440"/>
      </w:pPr>
      <w:rPr>
        <w:rFonts w:hint="default"/>
      </w:rPr>
    </w:lvl>
  </w:abstractNum>
  <w:abstractNum w:abstractNumId="26" w15:restartNumberingAfterBreak="0">
    <w:nsid w:val="7647514D"/>
    <w:multiLevelType w:val="hybridMultilevel"/>
    <w:tmpl w:val="2C52CF02"/>
    <w:lvl w:ilvl="0" w:tplc="82F2F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EC81170" w:tentative="1">
      <w:start w:val="1"/>
      <w:numFmt w:val="lowerLetter"/>
      <w:lvlText w:val="%2."/>
      <w:lvlJc w:val="left"/>
      <w:pPr>
        <w:ind w:left="1080" w:hanging="360"/>
      </w:pPr>
    </w:lvl>
    <w:lvl w:ilvl="2" w:tplc="549E91B8" w:tentative="1">
      <w:start w:val="1"/>
      <w:numFmt w:val="lowerRoman"/>
      <w:lvlText w:val="%3."/>
      <w:lvlJc w:val="right"/>
      <w:pPr>
        <w:ind w:left="1800" w:hanging="180"/>
      </w:pPr>
    </w:lvl>
    <w:lvl w:ilvl="3" w:tplc="AE72E63E" w:tentative="1">
      <w:start w:val="1"/>
      <w:numFmt w:val="decimal"/>
      <w:lvlText w:val="%4."/>
      <w:lvlJc w:val="left"/>
      <w:pPr>
        <w:ind w:left="2520" w:hanging="360"/>
      </w:pPr>
    </w:lvl>
    <w:lvl w:ilvl="4" w:tplc="9A88E62C" w:tentative="1">
      <w:start w:val="1"/>
      <w:numFmt w:val="lowerLetter"/>
      <w:lvlText w:val="%5."/>
      <w:lvlJc w:val="left"/>
      <w:pPr>
        <w:ind w:left="3240" w:hanging="360"/>
      </w:pPr>
    </w:lvl>
    <w:lvl w:ilvl="5" w:tplc="AB14B882" w:tentative="1">
      <w:start w:val="1"/>
      <w:numFmt w:val="lowerRoman"/>
      <w:lvlText w:val="%6."/>
      <w:lvlJc w:val="right"/>
      <w:pPr>
        <w:ind w:left="3960" w:hanging="180"/>
      </w:pPr>
    </w:lvl>
    <w:lvl w:ilvl="6" w:tplc="D1FAF3B8" w:tentative="1">
      <w:start w:val="1"/>
      <w:numFmt w:val="decimal"/>
      <w:lvlText w:val="%7."/>
      <w:lvlJc w:val="left"/>
      <w:pPr>
        <w:ind w:left="4680" w:hanging="360"/>
      </w:pPr>
    </w:lvl>
    <w:lvl w:ilvl="7" w:tplc="6B087F84" w:tentative="1">
      <w:start w:val="1"/>
      <w:numFmt w:val="lowerLetter"/>
      <w:lvlText w:val="%8."/>
      <w:lvlJc w:val="left"/>
      <w:pPr>
        <w:ind w:left="5400" w:hanging="360"/>
      </w:pPr>
    </w:lvl>
    <w:lvl w:ilvl="8" w:tplc="895E3CF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4"/>
  </w:num>
  <w:num w:numId="13">
    <w:abstractNumId w:val="15"/>
  </w:num>
  <w:num w:numId="14">
    <w:abstractNumId w:val="20"/>
  </w:num>
  <w:num w:numId="15">
    <w:abstractNumId w:val="10"/>
  </w:num>
  <w:num w:numId="16">
    <w:abstractNumId w:val="16"/>
  </w:num>
  <w:num w:numId="17">
    <w:abstractNumId w:val="19"/>
  </w:num>
  <w:num w:numId="18">
    <w:abstractNumId w:val="23"/>
  </w:num>
  <w:num w:numId="19">
    <w:abstractNumId w:val="11"/>
  </w:num>
  <w:num w:numId="20">
    <w:abstractNumId w:val="21"/>
  </w:num>
  <w:num w:numId="21">
    <w:abstractNumId w:val="26"/>
  </w:num>
  <w:num w:numId="22">
    <w:abstractNumId w:val="1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7"/>
  </w:num>
  <w:num w:numId="26">
    <w:abstractNumId w:val="2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B1"/>
    <w:rsid w:val="00002F8C"/>
    <w:rsid w:val="000327B7"/>
    <w:rsid w:val="00041653"/>
    <w:rsid w:val="0006277C"/>
    <w:rsid w:val="000655B4"/>
    <w:rsid w:val="000800FF"/>
    <w:rsid w:val="00082807"/>
    <w:rsid w:val="00094513"/>
    <w:rsid w:val="000A1A94"/>
    <w:rsid w:val="000A2B46"/>
    <w:rsid w:val="000A2F10"/>
    <w:rsid w:val="000B15CD"/>
    <w:rsid w:val="000C03D5"/>
    <w:rsid w:val="000D2D4A"/>
    <w:rsid w:val="000D50B6"/>
    <w:rsid w:val="001022F8"/>
    <w:rsid w:val="00105CE3"/>
    <w:rsid w:val="00106B72"/>
    <w:rsid w:val="00142A69"/>
    <w:rsid w:val="00143BAE"/>
    <w:rsid w:val="0014793F"/>
    <w:rsid w:val="0015675E"/>
    <w:rsid w:val="00161CAF"/>
    <w:rsid w:val="00164FFD"/>
    <w:rsid w:val="001728A2"/>
    <w:rsid w:val="00181EC6"/>
    <w:rsid w:val="00193CFB"/>
    <w:rsid w:val="001A011C"/>
    <w:rsid w:val="001A06E1"/>
    <w:rsid w:val="001A3D8B"/>
    <w:rsid w:val="001B2D15"/>
    <w:rsid w:val="001C1955"/>
    <w:rsid w:val="001E4C33"/>
    <w:rsid w:val="001E7577"/>
    <w:rsid w:val="001F7EC1"/>
    <w:rsid w:val="0020732E"/>
    <w:rsid w:val="002204C0"/>
    <w:rsid w:val="00220A87"/>
    <w:rsid w:val="00224136"/>
    <w:rsid w:val="00251184"/>
    <w:rsid w:val="0026246E"/>
    <w:rsid w:val="00265DDC"/>
    <w:rsid w:val="0027545F"/>
    <w:rsid w:val="00275FFF"/>
    <w:rsid w:val="002816AE"/>
    <w:rsid w:val="00285E84"/>
    <w:rsid w:val="002A1CB9"/>
    <w:rsid w:val="002A6B95"/>
    <w:rsid w:val="002B6009"/>
    <w:rsid w:val="002B75F9"/>
    <w:rsid w:val="002C02D4"/>
    <w:rsid w:val="002C26D6"/>
    <w:rsid w:val="002C3A6E"/>
    <w:rsid w:val="002F700A"/>
    <w:rsid w:val="0033646E"/>
    <w:rsid w:val="00356B68"/>
    <w:rsid w:val="00361E48"/>
    <w:rsid w:val="00370A17"/>
    <w:rsid w:val="003A4B67"/>
    <w:rsid w:val="003A599F"/>
    <w:rsid w:val="003D1CB1"/>
    <w:rsid w:val="003F10C9"/>
    <w:rsid w:val="003F1CB3"/>
    <w:rsid w:val="003F3CC1"/>
    <w:rsid w:val="004022B3"/>
    <w:rsid w:val="00403F61"/>
    <w:rsid w:val="00415FB2"/>
    <w:rsid w:val="004260A0"/>
    <w:rsid w:val="00453611"/>
    <w:rsid w:val="0046384B"/>
    <w:rsid w:val="004638A4"/>
    <w:rsid w:val="00466489"/>
    <w:rsid w:val="00480E3A"/>
    <w:rsid w:val="00487A62"/>
    <w:rsid w:val="0049245D"/>
    <w:rsid w:val="00492DB5"/>
    <w:rsid w:val="004C0D94"/>
    <w:rsid w:val="004C42C9"/>
    <w:rsid w:val="004E24EE"/>
    <w:rsid w:val="004E4F46"/>
    <w:rsid w:val="004F7362"/>
    <w:rsid w:val="0051348B"/>
    <w:rsid w:val="00515647"/>
    <w:rsid w:val="00534F01"/>
    <w:rsid w:val="00543799"/>
    <w:rsid w:val="005773BC"/>
    <w:rsid w:val="0058723F"/>
    <w:rsid w:val="00590DE6"/>
    <w:rsid w:val="005929F5"/>
    <w:rsid w:val="00597CDD"/>
    <w:rsid w:val="005A3359"/>
    <w:rsid w:val="005D0D6C"/>
    <w:rsid w:val="005D2680"/>
    <w:rsid w:val="005E1632"/>
    <w:rsid w:val="005E3DE4"/>
    <w:rsid w:val="005E7283"/>
    <w:rsid w:val="00610C55"/>
    <w:rsid w:val="00626D6E"/>
    <w:rsid w:val="00626F13"/>
    <w:rsid w:val="00646A9F"/>
    <w:rsid w:val="006510AB"/>
    <w:rsid w:val="00676CBC"/>
    <w:rsid w:val="006822A7"/>
    <w:rsid w:val="00692875"/>
    <w:rsid w:val="00697E5B"/>
    <w:rsid w:val="006A329D"/>
    <w:rsid w:val="006A7593"/>
    <w:rsid w:val="006C56BC"/>
    <w:rsid w:val="006F2CDD"/>
    <w:rsid w:val="006F728B"/>
    <w:rsid w:val="0070081D"/>
    <w:rsid w:val="0070295D"/>
    <w:rsid w:val="007053DD"/>
    <w:rsid w:val="007175E4"/>
    <w:rsid w:val="00755348"/>
    <w:rsid w:val="00760CEA"/>
    <w:rsid w:val="00764BE3"/>
    <w:rsid w:val="00771DF4"/>
    <w:rsid w:val="007850B9"/>
    <w:rsid w:val="007A29C1"/>
    <w:rsid w:val="007A5FF8"/>
    <w:rsid w:val="007A7785"/>
    <w:rsid w:val="007B594E"/>
    <w:rsid w:val="007C549F"/>
    <w:rsid w:val="007F3ABB"/>
    <w:rsid w:val="00800430"/>
    <w:rsid w:val="00801E31"/>
    <w:rsid w:val="00811E28"/>
    <w:rsid w:val="00820CF4"/>
    <w:rsid w:val="00823ADC"/>
    <w:rsid w:val="008360F2"/>
    <w:rsid w:val="00836316"/>
    <w:rsid w:val="00865ADE"/>
    <w:rsid w:val="008660CB"/>
    <w:rsid w:val="00897C29"/>
    <w:rsid w:val="008A5BDD"/>
    <w:rsid w:val="008B1D11"/>
    <w:rsid w:val="008B5174"/>
    <w:rsid w:val="008E0097"/>
    <w:rsid w:val="00907415"/>
    <w:rsid w:val="00922D38"/>
    <w:rsid w:val="0092336D"/>
    <w:rsid w:val="009361C0"/>
    <w:rsid w:val="0095502C"/>
    <w:rsid w:val="00955601"/>
    <w:rsid w:val="00964373"/>
    <w:rsid w:val="00966C2A"/>
    <w:rsid w:val="009758C4"/>
    <w:rsid w:val="00980ECF"/>
    <w:rsid w:val="009A38B9"/>
    <w:rsid w:val="009A3B2E"/>
    <w:rsid w:val="009A47C9"/>
    <w:rsid w:val="009A52F4"/>
    <w:rsid w:val="009B0730"/>
    <w:rsid w:val="009C0F01"/>
    <w:rsid w:val="009C5161"/>
    <w:rsid w:val="009D1BB9"/>
    <w:rsid w:val="009D56A7"/>
    <w:rsid w:val="00A1220E"/>
    <w:rsid w:val="00A249B0"/>
    <w:rsid w:val="00A35FD0"/>
    <w:rsid w:val="00A578E7"/>
    <w:rsid w:val="00A62B8D"/>
    <w:rsid w:val="00A631E0"/>
    <w:rsid w:val="00A64B9D"/>
    <w:rsid w:val="00A744B4"/>
    <w:rsid w:val="00A875E7"/>
    <w:rsid w:val="00A9168C"/>
    <w:rsid w:val="00AA190D"/>
    <w:rsid w:val="00AB5A2B"/>
    <w:rsid w:val="00AC7632"/>
    <w:rsid w:val="00AE1363"/>
    <w:rsid w:val="00AF5295"/>
    <w:rsid w:val="00B02937"/>
    <w:rsid w:val="00B03D21"/>
    <w:rsid w:val="00B11BB9"/>
    <w:rsid w:val="00B14F22"/>
    <w:rsid w:val="00B15CD3"/>
    <w:rsid w:val="00B256D6"/>
    <w:rsid w:val="00B30BD3"/>
    <w:rsid w:val="00B37C87"/>
    <w:rsid w:val="00B4033D"/>
    <w:rsid w:val="00B43775"/>
    <w:rsid w:val="00B56A17"/>
    <w:rsid w:val="00B629DB"/>
    <w:rsid w:val="00B631D2"/>
    <w:rsid w:val="00B75009"/>
    <w:rsid w:val="00B96096"/>
    <w:rsid w:val="00BB2CB9"/>
    <w:rsid w:val="00BC508C"/>
    <w:rsid w:val="00BD1A77"/>
    <w:rsid w:val="00BD234B"/>
    <w:rsid w:val="00BE7431"/>
    <w:rsid w:val="00BF0CEA"/>
    <w:rsid w:val="00BF5333"/>
    <w:rsid w:val="00C10F84"/>
    <w:rsid w:val="00C2241F"/>
    <w:rsid w:val="00C22F01"/>
    <w:rsid w:val="00C2423A"/>
    <w:rsid w:val="00C27146"/>
    <w:rsid w:val="00C331A2"/>
    <w:rsid w:val="00C37F2A"/>
    <w:rsid w:val="00C55D1D"/>
    <w:rsid w:val="00C73547"/>
    <w:rsid w:val="00C76863"/>
    <w:rsid w:val="00C76FD0"/>
    <w:rsid w:val="00C85F84"/>
    <w:rsid w:val="00C877A9"/>
    <w:rsid w:val="00C87FE3"/>
    <w:rsid w:val="00C9716F"/>
    <w:rsid w:val="00CA19F3"/>
    <w:rsid w:val="00CA2A45"/>
    <w:rsid w:val="00CA301F"/>
    <w:rsid w:val="00CD0FB7"/>
    <w:rsid w:val="00D0752C"/>
    <w:rsid w:val="00D12378"/>
    <w:rsid w:val="00D14647"/>
    <w:rsid w:val="00D33016"/>
    <w:rsid w:val="00D553B9"/>
    <w:rsid w:val="00D80A45"/>
    <w:rsid w:val="00D8469C"/>
    <w:rsid w:val="00DA132E"/>
    <w:rsid w:val="00DB5253"/>
    <w:rsid w:val="00DD11DB"/>
    <w:rsid w:val="00DD70BD"/>
    <w:rsid w:val="00DE10B2"/>
    <w:rsid w:val="00DE358B"/>
    <w:rsid w:val="00E1056B"/>
    <w:rsid w:val="00E15A7B"/>
    <w:rsid w:val="00E22836"/>
    <w:rsid w:val="00E345AC"/>
    <w:rsid w:val="00E40A20"/>
    <w:rsid w:val="00E56634"/>
    <w:rsid w:val="00E60CBA"/>
    <w:rsid w:val="00E710D4"/>
    <w:rsid w:val="00E80C3D"/>
    <w:rsid w:val="00E91547"/>
    <w:rsid w:val="00EA416A"/>
    <w:rsid w:val="00EA51AB"/>
    <w:rsid w:val="00EC7B52"/>
    <w:rsid w:val="00ED5C2D"/>
    <w:rsid w:val="00EE16F2"/>
    <w:rsid w:val="00EE2A5B"/>
    <w:rsid w:val="00EF159E"/>
    <w:rsid w:val="00F13C2C"/>
    <w:rsid w:val="00F21DC5"/>
    <w:rsid w:val="00F33C05"/>
    <w:rsid w:val="00F70A7E"/>
    <w:rsid w:val="00F9002D"/>
    <w:rsid w:val="00F900D2"/>
    <w:rsid w:val="00F90E38"/>
    <w:rsid w:val="00F9148C"/>
    <w:rsid w:val="00FA740E"/>
    <w:rsid w:val="00FB5581"/>
    <w:rsid w:val="00FB6C0F"/>
    <w:rsid w:val="00F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3CE06"/>
  <w15:docId w15:val="{E152E176-30DB-4970-A8CD-0289FF7E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36B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35FC4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668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D63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D635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B5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8C7D5F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2A20B8"/>
    <w:pPr>
      <w:spacing w:before="100" w:beforeAutospacing="1" w:after="100" w:afterAutospacing="1"/>
    </w:pPr>
  </w:style>
  <w:style w:type="paragraph" w:styleId="Bezmezer">
    <w:name w:val="No Spacing"/>
    <w:basedOn w:val="Normln"/>
    <w:uiPriority w:val="1"/>
    <w:qFormat/>
    <w:rsid w:val="00335FC4"/>
  </w:style>
  <w:style w:type="character" w:customStyle="1" w:styleId="Nadpis1Char">
    <w:name w:val="Nadpis 1 Char"/>
    <w:link w:val="Nadpis1"/>
    <w:rsid w:val="00335FC4"/>
    <w:rPr>
      <w:rFonts w:ascii="Arial" w:eastAsia="Times New Roman" w:hAnsi="Arial" w:cs="Times New Roman"/>
      <w:b/>
      <w:bCs/>
      <w:sz w:val="28"/>
      <w:szCs w:val="28"/>
    </w:rPr>
  </w:style>
  <w:style w:type="paragraph" w:styleId="Nzev">
    <w:name w:val="Title"/>
    <w:basedOn w:val="Normln"/>
    <w:next w:val="Normln"/>
    <w:link w:val="NzevChar"/>
    <w:qFormat/>
    <w:rsid w:val="00335FC4"/>
    <w:pPr>
      <w:spacing w:after="300"/>
      <w:contextualSpacing/>
    </w:pPr>
    <w:rPr>
      <w:rFonts w:cs="Arial"/>
      <w:color w:val="0039A6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335FC4"/>
    <w:rPr>
      <w:rFonts w:ascii="Arial" w:eastAsia="Times New Roman" w:hAnsi="Arial" w:cs="Arial"/>
      <w:color w:val="0039A6"/>
      <w:spacing w:val="5"/>
      <w:kern w:val="28"/>
      <w:sz w:val="52"/>
      <w:szCs w:val="52"/>
    </w:rPr>
  </w:style>
  <w:style w:type="character" w:styleId="Siln">
    <w:name w:val="Strong"/>
    <w:qFormat/>
    <w:rsid w:val="001F25E8"/>
    <w:rPr>
      <w:b/>
    </w:rPr>
  </w:style>
  <w:style w:type="character" w:styleId="Zdraznn">
    <w:name w:val="Emphasis"/>
    <w:qFormat/>
    <w:rsid w:val="001F25E8"/>
    <w:rPr>
      <w:i/>
      <w:iCs/>
    </w:rPr>
  </w:style>
  <w:style w:type="paragraph" w:styleId="Odstavecseseznamem">
    <w:name w:val="List Paragraph"/>
    <w:basedOn w:val="Normln"/>
    <w:uiPriority w:val="34"/>
    <w:qFormat/>
    <w:rsid w:val="001F25E8"/>
    <w:pPr>
      <w:ind w:left="720"/>
      <w:contextualSpacing/>
    </w:pPr>
  </w:style>
  <w:style w:type="character" w:customStyle="1" w:styleId="Nadpis2Char">
    <w:name w:val="Nadpis 2 Char"/>
    <w:link w:val="Nadpis2"/>
    <w:rsid w:val="00F668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uiPriority w:val="99"/>
    <w:unhideWhenUsed/>
    <w:rsid w:val="00AF5F7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F5F7D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rsid w:val="00AF5F7D"/>
    <w:rPr>
      <w:rFonts w:ascii="Calibri" w:eastAsia="Calibri" w:hAnsi="Calibri"/>
      <w:lang w:eastAsia="en-US"/>
    </w:rPr>
  </w:style>
  <w:style w:type="paragraph" w:styleId="Textbubliny">
    <w:name w:val="Balloon Text"/>
    <w:basedOn w:val="Normln"/>
    <w:link w:val="TextbublinyChar"/>
    <w:rsid w:val="00AF5F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F5F7D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link w:val="Zhlav"/>
    <w:uiPriority w:val="99"/>
    <w:rsid w:val="0010736F"/>
    <w:rPr>
      <w:sz w:val="24"/>
      <w:szCs w:val="24"/>
    </w:rPr>
  </w:style>
  <w:style w:type="character" w:customStyle="1" w:styleId="ZpatChar">
    <w:name w:val="Zápatí Char"/>
    <w:link w:val="Zpat"/>
    <w:uiPriority w:val="99"/>
    <w:rsid w:val="0010736F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BE6B47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rsid w:val="00BE6B47"/>
    <w:rPr>
      <w:rFonts w:ascii="Calibri" w:eastAsia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BE6B47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0B15CD"/>
    <w:pPr>
      <w:ind w:left="567"/>
    </w:pPr>
  </w:style>
  <w:style w:type="character" w:customStyle="1" w:styleId="Zkladntextodsazen2Char">
    <w:name w:val="Základní text odsazený 2 Char"/>
    <w:basedOn w:val="Standardnpsmoodstavce"/>
    <w:link w:val="Zkladntextodsazen2"/>
    <w:rsid w:val="000B15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lu\Documents\Formul&#225;&#345;e_2014\lom-hlpap-obecn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15BB3CF4726949BEB6F200EA33C228" ma:contentTypeVersion="0" ma:contentTypeDescription="Vytvoří nový dokument" ma:contentTypeScope="" ma:versionID="855a4f68f376e7fad2616859351801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8077D-B43A-4543-B530-46466E78B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580822-D1C5-4C17-B041-4ACA3177A5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3D8A90-FB30-4FDD-A97B-CECC994EF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A90129-F6A3-4540-AD99-FC11AD81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lom-hlpap-obecny</Template>
  <TotalTime>317</TotalTime>
  <Pages>5</Pages>
  <Words>1444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9950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Zasmetova Lubica</dc:creator>
  <cp:lastModifiedBy>Marek Vratislav</cp:lastModifiedBy>
  <cp:revision>109</cp:revision>
  <cp:lastPrinted>2017-10-16T10:48:00Z</cp:lastPrinted>
  <dcterms:created xsi:type="dcterms:W3CDTF">2019-04-10T10:04:00Z</dcterms:created>
  <dcterms:modified xsi:type="dcterms:W3CDTF">2020-05-21T08:34:00Z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Athena:ID_SlozkaSablona_DokumentSablona">
    <vt:lpwstr>708421</vt:lpwstr>
  </property>
  <property fmtid="{D5CDD505-2E9C-101B-9397-08002B2CF9AE}" pid="4" name="CJ">
    <vt:lpwstr>LOM/2017/ÚSLZ-19577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CJ/SPIS/ROK</vt:lpwstr>
  </property>
  <property fmtid="{D5CDD505-2E9C-101B-9397-08002B2CF9AE}" pid="7" name="Contact_PostaOdes_All">
    <vt:lpwstr>ROZDĚLOVNÍK...</vt:lpwstr>
  </property>
  <property fmtid="{D5CDD505-2E9C-101B-9397-08002B2CF9AE}" pid="8" name="DatumPlatnosti_PisemnostTypZpristupneniInformaciZOSZ_Pisemnost">
    <vt:lpwstr>ZOSZ_DatumPlatnosti</vt:lpwstr>
  </property>
  <property fmtid="{D5CDD505-2E9C-101B-9397-08002B2CF9AE}" pid="9" name="DatumPoriz_Pisemnost">
    <vt:lpwstr>17.10.2017</vt:lpwstr>
  </property>
  <property fmtid="{D5CDD505-2E9C-101B-9397-08002B2CF9AE}" pid="10" name="DisplayName_SpisovyUzel_PoziceZodpo_Pisemnost">
    <vt:lpwstr>Úsek pro správu a lidské zdroje</vt:lpwstr>
  </property>
  <property fmtid="{D5CDD505-2E9C-101B-9397-08002B2CF9AE}" pid="11" name="DisplayName_UserPoriz_Pisemnost">
    <vt:lpwstr>Andrea Počárovská</vt:lpwstr>
  </property>
  <property fmtid="{D5CDD505-2E9C-101B-9397-08002B2CF9AE}" pid="12" name="EC_Pisemnost">
    <vt:lpwstr>19842/17-LOM</vt:lpwstr>
  </property>
  <property fmtid="{D5CDD505-2E9C-101B-9397-08002B2CF9AE}" pid="13" name="Key_BarCode_Pisemnost">
    <vt:lpwstr>*B000098360*</vt:lpwstr>
  </property>
  <property fmtid="{D5CDD505-2E9C-101B-9397-08002B2CF9AE}" pid="14" name="KRukam">
    <vt:lpwstr>{KRukam}</vt:lpwstr>
  </property>
  <property fmtid="{D5CDD505-2E9C-101B-9397-08002B2CF9AE}" pid="15" name="NameAddress_Contact_SpisovyUzel_PoziceZodpo_Pisemnost">
    <vt:lpwstr>ADRESÁT SU...</vt:lpwstr>
  </property>
  <property fmtid="{D5CDD505-2E9C-101B-9397-08002B2CF9AE}" pid="16" name="Odkaz">
    <vt:lpwstr>ODKAZ</vt:lpwstr>
  </property>
  <property fmtid="{D5CDD505-2E9C-101B-9397-08002B2CF9AE}" pid="17" name="Password_PisemnostTypZpristupneniInformaciZOSZ_Pisemnost">
    <vt:lpwstr>ZOSZ_Password</vt:lpwstr>
  </property>
  <property fmtid="{D5CDD505-2E9C-101B-9397-08002B2CF9AE}" pid="18" name="PocetListuDokumentu_Pisemnost">
    <vt:lpwstr>1</vt:lpwstr>
  </property>
  <property fmtid="{D5CDD505-2E9C-101B-9397-08002B2CF9AE}" pid="19" name="PocetListu_Pisemnost">
    <vt:lpwstr>1</vt:lpwstr>
  </property>
  <property fmtid="{D5CDD505-2E9C-101B-9397-08002B2CF9AE}" pid="20" name="PocetPriloh_Pisemnost">
    <vt:lpwstr>0</vt:lpwstr>
  </property>
  <property fmtid="{D5CDD505-2E9C-101B-9397-08002B2CF9AE}" pid="21" name="Podpis">
    <vt:lpwstr/>
  </property>
  <property fmtid="{D5CDD505-2E9C-101B-9397-08002B2CF9AE}" pid="22" name="PostalAddress_Contact_SpisovyUzel_PoziceZodpo_Pisemnost">
    <vt:lpwstr>ADRESA SU...</vt:lpwstr>
  </property>
  <property fmtid="{D5CDD505-2E9C-101B-9397-08002B2CF9AE}" pid="23" name="SkartacniZnakLhuta_PisemnostZnak">
    <vt:lpwstr>S/10</vt:lpwstr>
  </property>
  <property fmtid="{D5CDD505-2E9C-101B-9397-08002B2CF9AE}" pid="24" name="SmlouvaCislo">
    <vt:lpwstr>ČÍSLO SMLOUVY</vt:lpwstr>
  </property>
  <property fmtid="{D5CDD505-2E9C-101B-9397-08002B2CF9AE}" pid="25" name="SZ_Spis_Pisemnost">
    <vt:lpwstr>ZN/ÚSLZ/817/17</vt:lpwstr>
  </property>
  <property fmtid="{D5CDD505-2E9C-101B-9397-08002B2CF9AE}" pid="26" name="TEST">
    <vt:lpwstr>testovací pole</vt:lpwstr>
  </property>
  <property fmtid="{D5CDD505-2E9C-101B-9397-08002B2CF9AE}" pid="27" name="TypPrilohy_Pisemnost">
    <vt:lpwstr>TYP PŘÍLOHY</vt:lpwstr>
  </property>
  <property fmtid="{D5CDD505-2E9C-101B-9397-08002B2CF9AE}" pid="28" name="UserName_PisemnostTypZpristupneniInformaciZOSZ_Pisemnost">
    <vt:lpwstr>ZOSZ_UserName</vt:lpwstr>
  </property>
  <property fmtid="{D5CDD505-2E9C-101B-9397-08002B2CF9AE}" pid="29" name="Vec_Pisemnost">
    <vt:lpwstr>Zadávací dokumentace</vt:lpwstr>
  </property>
  <property fmtid="{D5CDD505-2E9C-101B-9397-08002B2CF9AE}" pid="30" name="Zkratka_SpisovyUzel_PoziceZodpo_Pisemnost">
    <vt:lpwstr>ÚSLZ</vt:lpwstr>
  </property>
</Properties>
</file>