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FA76" w14:textId="77777777" w:rsidR="00BE3DB1" w:rsidRPr="00850501" w:rsidRDefault="00BE3DB1" w:rsidP="00850501">
      <w:pPr>
        <w:jc w:val="center"/>
        <w:rPr>
          <w:b/>
        </w:rPr>
      </w:pPr>
      <w:r w:rsidRPr="00850501">
        <w:rPr>
          <w:b/>
        </w:rPr>
        <w:t xml:space="preserve">SMLOUVA </w:t>
      </w:r>
    </w:p>
    <w:p w14:paraId="12DB3D0A" w14:textId="77777777" w:rsidR="00BE3DB1" w:rsidRPr="00850501" w:rsidRDefault="00BE3DB1" w:rsidP="00850501">
      <w:pPr>
        <w:jc w:val="center"/>
        <w:rPr>
          <w:b/>
        </w:rPr>
      </w:pPr>
      <w:r w:rsidRPr="00850501">
        <w:rPr>
          <w:b/>
        </w:rPr>
        <w:t>o zajišťování stravovacích služeb a prodeje dalšího sortimentu</w:t>
      </w:r>
    </w:p>
    <w:p w14:paraId="7FC156A3" w14:textId="77777777" w:rsidR="00BE3DB1" w:rsidRPr="00850501" w:rsidRDefault="00BE3DB1" w:rsidP="00850501">
      <w:pPr>
        <w:jc w:val="center"/>
        <w:rPr>
          <w:i/>
        </w:rPr>
      </w:pPr>
      <w:r w:rsidRPr="004066F9">
        <w:rPr>
          <w:i/>
        </w:rPr>
        <w:t xml:space="preserve">uzavřená podle § 1746, odst. 2 z. </w:t>
      </w:r>
      <w:proofErr w:type="gramStart"/>
      <w:r w:rsidRPr="004066F9">
        <w:rPr>
          <w:i/>
        </w:rPr>
        <w:t>č.</w:t>
      </w:r>
      <w:proofErr w:type="gramEnd"/>
      <w:r w:rsidRPr="004066F9">
        <w:rPr>
          <w:i/>
        </w:rPr>
        <w:t xml:space="preserve"> 89/2012 Sb., občanský zákoník</w:t>
      </w:r>
    </w:p>
    <w:p w14:paraId="37259949" w14:textId="77777777" w:rsidR="00BE3DB1" w:rsidRPr="00850501" w:rsidRDefault="00BE3DB1" w:rsidP="00850501"/>
    <w:p w14:paraId="387658EA" w14:textId="77777777" w:rsidR="00BE3DB1" w:rsidRPr="00850501" w:rsidRDefault="00BE3DB1" w:rsidP="00850501"/>
    <w:p w14:paraId="2F3DE938" w14:textId="77777777" w:rsidR="00BE3DB1" w:rsidRPr="00850501" w:rsidRDefault="00BE3DB1" w:rsidP="00850501">
      <w:pPr>
        <w:rPr>
          <w:b/>
        </w:rPr>
      </w:pPr>
      <w:r w:rsidRPr="00850501">
        <w:rPr>
          <w:b/>
        </w:rPr>
        <w:t>Smluvní strany:</w:t>
      </w:r>
    </w:p>
    <w:p w14:paraId="7528C582" w14:textId="77777777" w:rsidR="00BE3DB1" w:rsidRPr="00850501" w:rsidRDefault="00BE3DB1" w:rsidP="00850501">
      <w:pPr>
        <w:rPr>
          <w:b/>
        </w:rPr>
      </w:pPr>
    </w:p>
    <w:p w14:paraId="382E06F6" w14:textId="77777777" w:rsidR="00BE3DB1" w:rsidRPr="00850501" w:rsidRDefault="00BE3DB1" w:rsidP="00850501">
      <w:pPr>
        <w:rPr>
          <w:b/>
        </w:rPr>
      </w:pPr>
      <w:r w:rsidRPr="00850501">
        <w:rPr>
          <w:b/>
        </w:rPr>
        <w:t xml:space="preserve">LOM PRAHA </w:t>
      </w:r>
      <w:proofErr w:type="spellStart"/>
      <w:proofErr w:type="gramStart"/>
      <w:r w:rsidRPr="00850501">
        <w:rPr>
          <w:b/>
        </w:rPr>
        <w:t>s.p</w:t>
      </w:r>
      <w:proofErr w:type="spellEnd"/>
      <w:r w:rsidRPr="00850501">
        <w:rPr>
          <w:b/>
        </w:rPr>
        <w:t>.</w:t>
      </w:r>
      <w:proofErr w:type="gramEnd"/>
    </w:p>
    <w:p w14:paraId="58CDD339" w14:textId="77777777" w:rsidR="00BE3DB1" w:rsidRPr="00850501" w:rsidRDefault="00BE3DB1" w:rsidP="00850501">
      <w:r w:rsidRPr="00850501">
        <w:t>se sídlem Praha 10, Malešice, Tiskařská 270/8, PSČ 108 00,</w:t>
      </w:r>
    </w:p>
    <w:p w14:paraId="6B2D12F6" w14:textId="77777777" w:rsidR="00BE3DB1" w:rsidRPr="00850501" w:rsidRDefault="00BE3DB1" w:rsidP="00850501">
      <w:r w:rsidRPr="00850501">
        <w:t>zapsán v obchodním rejstříku vedeném u Městského soudu v Praze, oddíl ALX, vložka 283,</w:t>
      </w:r>
    </w:p>
    <w:p w14:paraId="3B3D5EBB" w14:textId="77777777" w:rsidR="00BE3DB1" w:rsidRPr="00850501" w:rsidRDefault="00BE3DB1" w:rsidP="00850501">
      <w:r w:rsidRPr="00850501">
        <w:t>IČ: 00000515</w:t>
      </w:r>
    </w:p>
    <w:p w14:paraId="3C67ED0C" w14:textId="77777777" w:rsidR="00BE3DB1" w:rsidRPr="00850501" w:rsidRDefault="00BE3DB1" w:rsidP="00850501">
      <w:r w:rsidRPr="00850501">
        <w:t>DIČ: CZ00000515</w:t>
      </w:r>
    </w:p>
    <w:p w14:paraId="79FDB947" w14:textId="77777777" w:rsidR="00BE3DB1" w:rsidRPr="00850501" w:rsidRDefault="00BE3DB1" w:rsidP="00850501">
      <w:r w:rsidRPr="00850501">
        <w:t>bankovní spojení: Česká spořitelna, a. s., č. účtu 994404-0141472001/0800,</w:t>
      </w:r>
    </w:p>
    <w:p w14:paraId="15B9C36B" w14:textId="4C570988" w:rsidR="00BE3DB1" w:rsidRPr="00850501" w:rsidRDefault="00AC4178" w:rsidP="00850501">
      <w:r>
        <w:t xml:space="preserve">zastoupený: </w:t>
      </w:r>
      <w:r w:rsidR="00746AB0">
        <w:t xml:space="preserve">Ing. Bc. Radomír Daňhel, </w:t>
      </w:r>
      <w:proofErr w:type="gramStart"/>
      <w:r w:rsidR="00746AB0">
        <w:t>LL.M.</w:t>
      </w:r>
      <w:proofErr w:type="gramEnd"/>
      <w:r w:rsidR="00746AB0">
        <w:t>,MBA</w:t>
      </w:r>
      <w:r>
        <w:t xml:space="preserve">, </w:t>
      </w:r>
      <w:r w:rsidR="00746AB0">
        <w:t>ředitel pro obchod a logistiku</w:t>
      </w:r>
    </w:p>
    <w:p w14:paraId="128AA5A2" w14:textId="589BBC32" w:rsidR="00BE3DB1" w:rsidRPr="00850501" w:rsidRDefault="00BE3DB1" w:rsidP="00850501">
      <w:r w:rsidRPr="00850501">
        <w:t>zástupce ve věcech finan</w:t>
      </w:r>
      <w:r w:rsidR="00AC4178">
        <w:t>čních:</w:t>
      </w:r>
      <w:r w:rsidR="00AC4178">
        <w:tab/>
        <w:t>Václav Šmejkal,</w:t>
      </w:r>
      <w:r w:rsidRPr="00850501">
        <w:t xml:space="preserve"> finanční ředitel</w:t>
      </w:r>
    </w:p>
    <w:p w14:paraId="6C00EF72" w14:textId="5D379D19" w:rsidR="00BE3DB1" w:rsidRPr="00850501" w:rsidRDefault="00BE3DB1" w:rsidP="00850501">
      <w:r w:rsidRPr="00850501">
        <w:tab/>
      </w:r>
      <w:r w:rsidRPr="00850501">
        <w:tab/>
      </w:r>
      <w:r w:rsidRPr="00850501">
        <w:tab/>
      </w:r>
      <w:r w:rsidRPr="00850501">
        <w:tab/>
      </w:r>
      <w:r w:rsidRPr="00850501">
        <w:tab/>
        <w:t>Telefon: +420 2</w:t>
      </w:r>
      <w:r w:rsidR="00AC4178">
        <w:t>96 505 408</w:t>
      </w:r>
    </w:p>
    <w:p w14:paraId="7AEEE012" w14:textId="4C8DE78C" w:rsidR="00BE3DB1" w:rsidRPr="00850501" w:rsidRDefault="00BE3DB1" w:rsidP="00850501">
      <w:r w:rsidRPr="00850501">
        <w:t>zástupce ve věcech smlu</w:t>
      </w:r>
      <w:r w:rsidR="00AC4178">
        <w:t>vních:</w:t>
      </w:r>
      <w:r w:rsidR="00AC4178">
        <w:tab/>
        <w:t>Petra Šindelářová, manažer pro lidské zdroje</w:t>
      </w:r>
    </w:p>
    <w:p w14:paraId="391715E4" w14:textId="30AC5A29" w:rsidR="00BE3DB1" w:rsidRPr="00850501" w:rsidRDefault="00AC4178" w:rsidP="00850501">
      <w:r>
        <w:tab/>
      </w:r>
      <w:r>
        <w:tab/>
      </w:r>
      <w:r>
        <w:tab/>
      </w:r>
      <w:r>
        <w:tab/>
      </w:r>
      <w:r>
        <w:tab/>
        <w:t>Telefon: +420 296 505 278</w:t>
      </w:r>
      <w:r>
        <w:tab/>
      </w:r>
    </w:p>
    <w:p w14:paraId="45AF8F57" w14:textId="77777777" w:rsidR="00BE3DB1" w:rsidRPr="00850501" w:rsidRDefault="00BE3DB1" w:rsidP="00850501">
      <w:r w:rsidRPr="00850501">
        <w:t xml:space="preserve">pověřený zaměstnanec pro </w:t>
      </w:r>
    </w:p>
    <w:p w14:paraId="7B1AC954" w14:textId="6D4888B1" w:rsidR="00BE3DB1" w:rsidRPr="00850501" w:rsidRDefault="00AC4178" w:rsidP="00850501">
      <w:r>
        <w:t>oblast stravování:</w:t>
      </w:r>
      <w:r>
        <w:tab/>
      </w:r>
      <w:r>
        <w:tab/>
      </w:r>
      <w:r>
        <w:tab/>
        <w:t>Ing. Martina Čepelková</w:t>
      </w:r>
      <w:r w:rsidR="00BE3DB1" w:rsidRPr="00850501">
        <w:tab/>
      </w:r>
    </w:p>
    <w:p w14:paraId="4DAA9BB8" w14:textId="543FF946" w:rsidR="00BE3DB1" w:rsidRPr="00850501" w:rsidRDefault="00BE3DB1" w:rsidP="00850501">
      <w:r w:rsidRPr="00850501">
        <w:tab/>
      </w:r>
      <w:r w:rsidRPr="00850501">
        <w:tab/>
      </w:r>
      <w:r w:rsidRPr="00850501">
        <w:tab/>
      </w:r>
      <w:r w:rsidRPr="00850501">
        <w:tab/>
      </w:r>
      <w:r w:rsidRPr="00850501">
        <w:tab/>
        <w:t>+4</w:t>
      </w:r>
      <w:r w:rsidR="00AC4178">
        <w:t>20 702 209 645, martina.cepelkova</w:t>
      </w:r>
      <w:r w:rsidRPr="00850501">
        <w:t>@lompraha.cz</w:t>
      </w:r>
    </w:p>
    <w:p w14:paraId="2524B398" w14:textId="77777777" w:rsidR="00BE3DB1" w:rsidRPr="00850501" w:rsidRDefault="00BE3DB1" w:rsidP="00850501">
      <w:r w:rsidRPr="00850501">
        <w:t>(dále jen „Objednatel“)</w:t>
      </w:r>
    </w:p>
    <w:p w14:paraId="0C0A8837" w14:textId="77777777" w:rsidR="00BE3DB1" w:rsidRPr="00850501" w:rsidRDefault="00BE3DB1" w:rsidP="00850501"/>
    <w:p w14:paraId="0B187017" w14:textId="77777777" w:rsidR="00BE3DB1" w:rsidRPr="00850501" w:rsidRDefault="00BE3DB1" w:rsidP="00850501">
      <w:pPr>
        <w:rPr>
          <w:b/>
        </w:rPr>
      </w:pPr>
      <w:r w:rsidRPr="00850501">
        <w:rPr>
          <w:b/>
        </w:rPr>
        <w:t>a</w:t>
      </w:r>
    </w:p>
    <w:p w14:paraId="4390C81F" w14:textId="77777777" w:rsidR="00BE3DB1" w:rsidRPr="00850501" w:rsidRDefault="00BE3DB1" w:rsidP="00850501"/>
    <w:p w14:paraId="245A15B8" w14:textId="77777777" w:rsidR="00BE3DB1" w:rsidRPr="00850501" w:rsidRDefault="00BE3DB1" w:rsidP="00850501">
      <w:pPr>
        <w:rPr>
          <w:b/>
        </w:rPr>
      </w:pPr>
      <w:r w:rsidRPr="00850501">
        <w:rPr>
          <w:b/>
        </w:rPr>
        <w:t>……………………………………………</w:t>
      </w:r>
    </w:p>
    <w:p w14:paraId="2F00001F" w14:textId="77777777" w:rsidR="00BE3DB1" w:rsidRPr="00850501" w:rsidRDefault="00BE3DB1" w:rsidP="00850501">
      <w:r w:rsidRPr="00850501">
        <w:t>se sídlem …………………………………………………………………………………….</w:t>
      </w:r>
    </w:p>
    <w:p w14:paraId="2E117BA8" w14:textId="77777777" w:rsidR="00BE3DB1" w:rsidRPr="00850501" w:rsidRDefault="00BE3DB1" w:rsidP="00850501">
      <w:r w:rsidRPr="00850501">
        <w:t>zapsaná v obchodním rejstříku vedeném ……………………………………………………</w:t>
      </w:r>
    </w:p>
    <w:p w14:paraId="6FC1A010" w14:textId="77777777" w:rsidR="00BE3DB1" w:rsidRPr="00850501" w:rsidRDefault="00BE3DB1" w:rsidP="00850501">
      <w:r w:rsidRPr="00850501">
        <w:t>IČ: …………………….</w:t>
      </w:r>
    </w:p>
    <w:p w14:paraId="72268351" w14:textId="77777777" w:rsidR="00BE3DB1" w:rsidRPr="00850501" w:rsidRDefault="00BE3DB1" w:rsidP="00850501">
      <w:r w:rsidRPr="00850501">
        <w:t>DIČ: ………………</w:t>
      </w:r>
      <w:proofErr w:type="gramStart"/>
      <w:r w:rsidRPr="00850501">
        <w:t>…..</w:t>
      </w:r>
      <w:proofErr w:type="gramEnd"/>
    </w:p>
    <w:p w14:paraId="4A889DDB" w14:textId="77777777" w:rsidR="00BE3DB1" w:rsidRPr="00850501" w:rsidRDefault="00BE3DB1" w:rsidP="00850501">
      <w:r w:rsidRPr="00850501">
        <w:t>bankovní spojení: ……………………………………………………</w:t>
      </w:r>
      <w:proofErr w:type="gramStart"/>
      <w:r w:rsidRPr="00850501">
        <w:t>…..</w:t>
      </w:r>
      <w:proofErr w:type="gramEnd"/>
    </w:p>
    <w:p w14:paraId="761CB5E5" w14:textId="77777777" w:rsidR="00BE3DB1" w:rsidRPr="00850501" w:rsidRDefault="00BE3DB1" w:rsidP="00850501">
      <w:r w:rsidRPr="00850501">
        <w:t>zastoupený: …………………………………………………….</w:t>
      </w:r>
    </w:p>
    <w:p w14:paraId="467AFC24" w14:textId="77777777" w:rsidR="00BE3DB1" w:rsidRPr="00850501" w:rsidRDefault="00BE3DB1" w:rsidP="00850501">
      <w:r w:rsidRPr="00850501">
        <w:t xml:space="preserve">(dále jen „Poskytovatel“) </w:t>
      </w:r>
    </w:p>
    <w:p w14:paraId="7727C4EB" w14:textId="77777777" w:rsidR="00BE3DB1" w:rsidRPr="00850501" w:rsidRDefault="00BE3DB1" w:rsidP="00850501"/>
    <w:p w14:paraId="4BBA7563" w14:textId="77777777" w:rsidR="00BE3DB1" w:rsidRPr="00850501" w:rsidRDefault="00BE3DB1" w:rsidP="00850501">
      <w:pPr>
        <w:jc w:val="center"/>
      </w:pPr>
    </w:p>
    <w:p w14:paraId="4B364748" w14:textId="77777777" w:rsidR="00BE3DB1" w:rsidRPr="00850501" w:rsidRDefault="00BE3DB1" w:rsidP="00850501">
      <w:pPr>
        <w:jc w:val="center"/>
      </w:pPr>
    </w:p>
    <w:p w14:paraId="7C5979B5" w14:textId="77777777" w:rsidR="00BE3DB1" w:rsidRPr="00850501" w:rsidRDefault="00BE3DB1" w:rsidP="00850501">
      <w:pPr>
        <w:jc w:val="center"/>
      </w:pPr>
      <w:r w:rsidRPr="00850501">
        <w:t>uzavírají níže uvedeného dne, měsíce a roku tuto</w:t>
      </w:r>
    </w:p>
    <w:p w14:paraId="0F9F0BD1" w14:textId="77777777" w:rsidR="00BE3DB1" w:rsidRPr="00850501" w:rsidRDefault="00BE3DB1" w:rsidP="00850501">
      <w:pPr>
        <w:jc w:val="center"/>
      </w:pPr>
      <w:r w:rsidRPr="00850501">
        <w:t>smlouvu o zajišťování stravovacích služeb a prodeje dalšího sortimentu:</w:t>
      </w:r>
    </w:p>
    <w:p w14:paraId="63951C87" w14:textId="77777777" w:rsidR="00BE3DB1" w:rsidRPr="00850501" w:rsidRDefault="00BE3DB1" w:rsidP="00850501">
      <w:pPr>
        <w:jc w:val="center"/>
      </w:pPr>
    </w:p>
    <w:p w14:paraId="6A744B72" w14:textId="77777777" w:rsidR="00850501" w:rsidRPr="00850501" w:rsidRDefault="00850501" w:rsidP="00850501">
      <w:pPr>
        <w:jc w:val="center"/>
      </w:pPr>
    </w:p>
    <w:p w14:paraId="0A7F3D8B" w14:textId="77777777" w:rsidR="00850501" w:rsidRPr="00850501" w:rsidRDefault="00850501" w:rsidP="00850501">
      <w:pPr>
        <w:jc w:val="center"/>
      </w:pPr>
    </w:p>
    <w:p w14:paraId="4E68AAE7" w14:textId="77777777" w:rsidR="00850501" w:rsidRPr="00850501" w:rsidRDefault="00850501" w:rsidP="00850501">
      <w:pPr>
        <w:jc w:val="center"/>
      </w:pPr>
    </w:p>
    <w:p w14:paraId="20713C9B" w14:textId="77777777" w:rsidR="00850501" w:rsidRPr="00850501" w:rsidRDefault="00850501" w:rsidP="00850501">
      <w:pPr>
        <w:jc w:val="center"/>
      </w:pPr>
    </w:p>
    <w:p w14:paraId="332ED43C" w14:textId="77777777" w:rsidR="00850501" w:rsidRPr="00850501" w:rsidRDefault="00850501" w:rsidP="00850501">
      <w:pPr>
        <w:jc w:val="center"/>
      </w:pPr>
    </w:p>
    <w:p w14:paraId="2690D80B" w14:textId="77777777" w:rsidR="00850501" w:rsidRPr="00850501" w:rsidRDefault="00850501" w:rsidP="00850501">
      <w:pPr>
        <w:jc w:val="center"/>
      </w:pPr>
    </w:p>
    <w:p w14:paraId="1DBCD419" w14:textId="77777777" w:rsidR="00850501" w:rsidRPr="00850501" w:rsidRDefault="00850501" w:rsidP="00850501">
      <w:pPr>
        <w:jc w:val="center"/>
      </w:pPr>
    </w:p>
    <w:p w14:paraId="70217C1A" w14:textId="77777777" w:rsidR="00850501" w:rsidRPr="00850501" w:rsidRDefault="00850501" w:rsidP="00850501">
      <w:pPr>
        <w:jc w:val="center"/>
      </w:pPr>
    </w:p>
    <w:p w14:paraId="4FA2D40D" w14:textId="77777777" w:rsidR="00850501" w:rsidRPr="00850501" w:rsidRDefault="00850501" w:rsidP="00850501">
      <w:pPr>
        <w:jc w:val="center"/>
      </w:pPr>
    </w:p>
    <w:p w14:paraId="34ADD210" w14:textId="77777777" w:rsidR="00850501" w:rsidRPr="00850501" w:rsidRDefault="00850501" w:rsidP="00850501">
      <w:pPr>
        <w:jc w:val="center"/>
      </w:pPr>
    </w:p>
    <w:p w14:paraId="0B607367" w14:textId="77777777" w:rsidR="00850501" w:rsidRPr="00850501" w:rsidRDefault="00850501" w:rsidP="00850501">
      <w:pPr>
        <w:jc w:val="center"/>
      </w:pPr>
    </w:p>
    <w:p w14:paraId="0E37E3C1" w14:textId="77777777" w:rsidR="00850501" w:rsidRPr="004066F9" w:rsidRDefault="00850501" w:rsidP="00850501">
      <w:pPr>
        <w:pStyle w:val="Odstavecseseznamem"/>
        <w:numPr>
          <w:ilvl w:val="0"/>
          <w:numId w:val="1"/>
        </w:numPr>
        <w:contextualSpacing w:val="0"/>
        <w:jc w:val="center"/>
        <w:rPr>
          <w:b/>
          <w:sz w:val="28"/>
          <w:szCs w:val="28"/>
        </w:rPr>
      </w:pPr>
      <w:r w:rsidRPr="004066F9">
        <w:rPr>
          <w:b/>
          <w:sz w:val="28"/>
          <w:szCs w:val="28"/>
        </w:rPr>
        <w:lastRenderedPageBreak/>
        <w:t>PŘEDMĚT SMLOUVY</w:t>
      </w:r>
    </w:p>
    <w:p w14:paraId="11291279" w14:textId="77777777" w:rsidR="00850501" w:rsidRPr="00850501" w:rsidRDefault="00850501" w:rsidP="00850501"/>
    <w:p w14:paraId="6FB657A3" w14:textId="77777777" w:rsidR="00850501" w:rsidRPr="00850501" w:rsidRDefault="00850501" w:rsidP="00850501">
      <w:pPr>
        <w:ind w:left="720" w:hanging="720"/>
      </w:pPr>
      <w:r w:rsidRPr="00850501">
        <w:t>1.</w:t>
      </w:r>
      <w:r w:rsidRPr="00850501">
        <w:tab/>
        <w:t>Poskytovatel zajistí pro Objednatele stravovací služby pro jeho zaměstnance a prodej dalšího sortimentu. Uvedené plnění spočívá</w:t>
      </w:r>
    </w:p>
    <w:p w14:paraId="414D0472" w14:textId="77777777" w:rsidR="00850501" w:rsidRPr="00850501" w:rsidRDefault="00850501" w:rsidP="00850501">
      <w:pPr>
        <w:ind w:left="720"/>
      </w:pPr>
      <w:r w:rsidRPr="00850501">
        <w:t>a) ve výrobě, distribuci a výdeji hotových jídel a nápojů,</w:t>
      </w:r>
    </w:p>
    <w:p w14:paraId="42B0698C" w14:textId="77777777" w:rsidR="00850501" w:rsidRPr="00850501" w:rsidRDefault="00850501" w:rsidP="00850501">
      <w:pPr>
        <w:ind w:left="720"/>
      </w:pPr>
      <w:r w:rsidRPr="00850501">
        <w:t>b) ve výrobě, distribuci a prodeji doplňkových výrobků a zboží.</w:t>
      </w:r>
    </w:p>
    <w:p w14:paraId="04CDFB6D" w14:textId="77777777" w:rsidR="00850501" w:rsidRPr="00850501" w:rsidRDefault="00850501" w:rsidP="00850501"/>
    <w:p w14:paraId="6D3336B9" w14:textId="77777777" w:rsidR="00850501" w:rsidRPr="00850501" w:rsidRDefault="00850501" w:rsidP="00850501">
      <w:pPr>
        <w:ind w:left="720" w:hanging="720"/>
      </w:pPr>
      <w:r w:rsidRPr="00850501">
        <w:t>2.</w:t>
      </w:r>
      <w:r w:rsidRPr="00850501">
        <w:tab/>
        <w:t>Poskytovatel dále po dohodě s Objednatelem zajistí zvláštní nadstandardní gastronomické akce, zejména občerstvení při konferencích, obchodních jednáních, pracovních obědech apod.</w:t>
      </w:r>
    </w:p>
    <w:p w14:paraId="60C744E6" w14:textId="77777777" w:rsidR="00850501" w:rsidRPr="00850501" w:rsidRDefault="00850501" w:rsidP="00850501"/>
    <w:p w14:paraId="57AB28C2" w14:textId="447B1983" w:rsidR="00850501" w:rsidRDefault="00850501" w:rsidP="00850501">
      <w:pPr>
        <w:ind w:left="720" w:hanging="720"/>
      </w:pPr>
      <w:r w:rsidRPr="00850501">
        <w:t>3.</w:t>
      </w:r>
      <w:r w:rsidRPr="00850501">
        <w:tab/>
        <w:t>Poskytovatel může se souhlasem Objednatele zajišťovat stravovací služby pro třetí osoby, tj. cizí strávníky, kteří nejsou zaměstnanci</w:t>
      </w:r>
      <w:r w:rsidR="00C63A8B">
        <w:t xml:space="preserve"> LOM PRAHA </w:t>
      </w:r>
      <w:proofErr w:type="spellStart"/>
      <w:proofErr w:type="gramStart"/>
      <w:r w:rsidR="00C63A8B">
        <w:t>s.p</w:t>
      </w:r>
      <w:proofErr w:type="spellEnd"/>
      <w:r w:rsidR="00C63A8B">
        <w:t>.</w:t>
      </w:r>
      <w:proofErr w:type="gramEnd"/>
      <w:r w:rsidR="008B023D">
        <w:t>, pracujícími v areálu</w:t>
      </w:r>
      <w:r w:rsidR="00C63A8B">
        <w:t xml:space="preserve"> Malešice</w:t>
      </w:r>
      <w:r w:rsidR="008B023D">
        <w:t>,</w:t>
      </w:r>
      <w:r w:rsidRPr="00850501">
        <w:t xml:space="preserve"> ani důchodci Objednatele, za podmínek v této smlouvě dále uvedených. Zejména se může jednat o osoby, které jsou u Objednatele na obchodním či jiném jednání, anebo o zaměstnance firem, které mají v sídle Objednatele pronajaté nebytové prostory, anebo o zaměstnance firem, které zajišťují pro Objednatele služby/činnosti v jeho sídle na základě obchodních smluv</w:t>
      </w:r>
      <w:r w:rsidR="00A8560A">
        <w:t xml:space="preserve">, anebo o zaměstnance LOM PRAHA </w:t>
      </w:r>
      <w:proofErr w:type="spellStart"/>
      <w:proofErr w:type="gramStart"/>
      <w:r w:rsidR="00A8560A">
        <w:t>s.p</w:t>
      </w:r>
      <w:proofErr w:type="spellEnd"/>
      <w:r w:rsidR="00A8560A">
        <w:t>.</w:t>
      </w:r>
      <w:proofErr w:type="gramEnd"/>
      <w:r w:rsidR="00A8560A">
        <w:t>, kteří působí v jiných lokalitách (CLV Pardubice, letiště Kbely, letiště Přerov, Toužimská, Hlavenec)</w:t>
      </w:r>
      <w:r w:rsidRPr="00850501">
        <w:t xml:space="preserve">. Zajišťování stravovacích služeb pro třetí osoby, které nemají povolen vstup do sídla Objednatele, je však možné jen s předchozím písemným souhlasem Objednatele. </w:t>
      </w:r>
    </w:p>
    <w:p w14:paraId="5C478852" w14:textId="77777777" w:rsidR="00850501" w:rsidRPr="00850501" w:rsidRDefault="00850501" w:rsidP="00850501">
      <w:pPr>
        <w:ind w:left="720" w:hanging="720"/>
      </w:pPr>
    </w:p>
    <w:p w14:paraId="3F459691" w14:textId="77777777" w:rsidR="00850501" w:rsidRPr="00850501" w:rsidRDefault="00850501" w:rsidP="00850501">
      <w:pPr>
        <w:ind w:left="720" w:hanging="720"/>
      </w:pPr>
    </w:p>
    <w:p w14:paraId="6BAE1E47" w14:textId="77777777" w:rsidR="00850501" w:rsidRPr="004066F9" w:rsidRDefault="00850501" w:rsidP="00850501">
      <w:pPr>
        <w:pStyle w:val="Odstavecseseznamem"/>
        <w:numPr>
          <w:ilvl w:val="0"/>
          <w:numId w:val="1"/>
        </w:numPr>
        <w:contextualSpacing w:val="0"/>
        <w:jc w:val="center"/>
        <w:rPr>
          <w:b/>
          <w:sz w:val="28"/>
          <w:szCs w:val="28"/>
        </w:rPr>
      </w:pPr>
      <w:r w:rsidRPr="004066F9">
        <w:rPr>
          <w:b/>
          <w:sz w:val="28"/>
          <w:szCs w:val="28"/>
        </w:rPr>
        <w:t>ROZSAH A ORGANIZACE PLNĚNÍ PŘEDMĚTU SMLOUVY</w:t>
      </w:r>
    </w:p>
    <w:p w14:paraId="11CC6F53" w14:textId="77777777" w:rsidR="00850501" w:rsidRPr="00850501" w:rsidRDefault="00850501" w:rsidP="00850501"/>
    <w:p w14:paraId="6AD77B6C" w14:textId="77777777" w:rsidR="00850501" w:rsidRPr="00850501" w:rsidRDefault="00850501" w:rsidP="00850501">
      <w:pPr>
        <w:rPr>
          <w:b/>
        </w:rPr>
      </w:pPr>
      <w:r w:rsidRPr="00850501">
        <w:rPr>
          <w:b/>
        </w:rPr>
        <w:t>A.</w:t>
      </w:r>
      <w:r w:rsidRPr="00850501">
        <w:rPr>
          <w:b/>
        </w:rPr>
        <w:tab/>
        <w:t>Míst</w:t>
      </w:r>
      <w:r>
        <w:rPr>
          <w:b/>
        </w:rPr>
        <w:t>o</w:t>
      </w:r>
      <w:r w:rsidRPr="00850501">
        <w:rPr>
          <w:b/>
        </w:rPr>
        <w:t xml:space="preserve"> plnění a časový průběh poskytování služeb</w:t>
      </w:r>
    </w:p>
    <w:p w14:paraId="67A6C7E2" w14:textId="77777777" w:rsidR="00850501" w:rsidRPr="00850501" w:rsidRDefault="00850501" w:rsidP="00850501">
      <w:pPr>
        <w:ind w:left="360"/>
      </w:pPr>
    </w:p>
    <w:p w14:paraId="044F0771" w14:textId="77777777" w:rsidR="00850501" w:rsidRPr="00850501" w:rsidRDefault="00850501" w:rsidP="00850501">
      <w:pPr>
        <w:ind w:left="720" w:hanging="720"/>
      </w:pPr>
      <w:r w:rsidRPr="00850501">
        <w:t>1.</w:t>
      </w:r>
      <w:r w:rsidRPr="00850501">
        <w:tab/>
        <w:t>Výrobu hotových jídel a doplňkových výrobků bude Poskytovatel realizovat ve své výrobně. Poskytovatel musí mít v této výrobně zaveden systém HACCP; tento požadavek Objednatele musí Poskytovatel splňovat po celou dobu platnosti této smlouvy a na žádost Objednatele je povinen splnění tohoto požadavku kdykoliv v průběhu trvání smlouvy prokázat předložením originálu či úředně ověřené kopie certifikátu vydaného pro tuto výrobnu. Poskytovatel může v omezené míře realizovat výrobu v prostorách Objednatele.</w:t>
      </w:r>
    </w:p>
    <w:p w14:paraId="66DD2176" w14:textId="77777777" w:rsidR="00850501" w:rsidRPr="00850501" w:rsidRDefault="00850501" w:rsidP="00850501">
      <w:pPr>
        <w:ind w:left="720" w:hanging="720"/>
      </w:pPr>
    </w:p>
    <w:p w14:paraId="4C599A89" w14:textId="65C973B6" w:rsidR="00850501" w:rsidRPr="00850501" w:rsidRDefault="00850501" w:rsidP="00850501">
      <w:pPr>
        <w:ind w:left="720" w:hanging="720"/>
      </w:pPr>
      <w:r w:rsidRPr="00850501">
        <w:t>2.</w:t>
      </w:r>
      <w:r w:rsidRPr="00850501">
        <w:tab/>
        <w:t xml:space="preserve">Výdej/prodej hotových jídel, prodej doplňkových výrobků a zboží, zajistí Poskytovatel v prostorech Objednatele na adrese </w:t>
      </w:r>
      <w:r w:rsidRPr="00850501">
        <w:rPr>
          <w:b/>
        </w:rPr>
        <w:t>Tiskařská 270/8, Praha 10 – Malešice, PSČ 108 00</w:t>
      </w:r>
      <w:r w:rsidRPr="00850501">
        <w:t xml:space="preserve">. Prostory a vybavení, včetně technologického vybavení, poskytne Objednatel k bezplatnému užívání </w:t>
      </w:r>
      <w:r w:rsidRPr="00FF3626">
        <w:t>Poskytovateli (ve smyslu § 2193 a následujících občanského zákoníku). Technologické vybavení poskytne Objednatel Poskytovateli k užívání tak, jak stojí a leží s tím, že Poskytovatel je povinen s vypůjčeným technologickým vybavením řádně a ohleduplně zacházet a používat jej pouze v souladu s účelem jednotlivých zařízení a zajistit údržbu, opravy a provozuschopnost poskytnutého technologického vybavení na vla</w:t>
      </w:r>
      <w:r w:rsidR="004066F9">
        <w:t>stní náklady. Ustanovení § 2199</w:t>
      </w:r>
      <w:r w:rsidRPr="00FF3626">
        <w:t xml:space="preserve"> odst. 2 občanského zákoníku se pro ú</w:t>
      </w:r>
      <w:r w:rsidRPr="00850501">
        <w:t xml:space="preserve">čely nakládání s poskytnutým technologickým vybavením pro účely této smlouvy vylučuje. Jakékoliv další vybavení, které poskytovatel potřebuje k zabezpečení poskytování služeb pro Objednatele na základě této smlouvy, nad rámec poskytnutého vybavení, popř. k náhradě nefunkčního </w:t>
      </w:r>
      <w:r w:rsidRPr="00850501">
        <w:lastRenderedPageBreak/>
        <w:t>poskytnutého technologického vybavení, je Poskytovatel povinen si obstarat na vlastní náklady. Seznam poskytnutéh</w:t>
      </w:r>
      <w:r w:rsidR="004066F9">
        <w:t>o vybavení je uveden v příloze</w:t>
      </w:r>
      <w:r w:rsidRPr="00850501">
        <w:t xml:space="preserve"> č. 1 této smlouvy. </w:t>
      </w:r>
    </w:p>
    <w:p w14:paraId="248A5E7A" w14:textId="77777777" w:rsidR="00710FB6" w:rsidRDefault="00850501" w:rsidP="00850501">
      <w:pPr>
        <w:ind w:left="720" w:hanging="720"/>
      </w:pPr>
      <w:r w:rsidRPr="00850501">
        <w:tab/>
      </w:r>
    </w:p>
    <w:p w14:paraId="6B572697" w14:textId="77777777" w:rsidR="00850501" w:rsidRPr="00850501" w:rsidRDefault="00710FB6" w:rsidP="00850501">
      <w:pPr>
        <w:ind w:left="720" w:hanging="720"/>
        <w:rPr>
          <w:highlight w:val="yellow"/>
        </w:rPr>
      </w:pPr>
      <w:r>
        <w:tab/>
      </w:r>
      <w:r w:rsidR="00850501" w:rsidRPr="00850501">
        <w:t xml:space="preserve">Výdej/prodej obědů a nápojů pro zaměstnance Objednatele bude probíhat v pracovních dnech v době od </w:t>
      </w:r>
      <w:r w:rsidR="00850501" w:rsidRPr="00850501">
        <w:rPr>
          <w:b/>
        </w:rPr>
        <w:t>11:00 do 14:00 hodin</w:t>
      </w:r>
      <w:r w:rsidR="00850501" w:rsidRPr="00850501">
        <w:t>.</w:t>
      </w:r>
    </w:p>
    <w:p w14:paraId="09705882" w14:textId="77777777" w:rsidR="00850501" w:rsidRPr="00850501" w:rsidRDefault="00850501" w:rsidP="00850501">
      <w:pPr>
        <w:ind w:left="720" w:hanging="720"/>
      </w:pPr>
      <w:r w:rsidRPr="00850501">
        <w:tab/>
      </w:r>
    </w:p>
    <w:p w14:paraId="36002B33" w14:textId="598ED348" w:rsidR="00850501" w:rsidRPr="00850501" w:rsidRDefault="00850501" w:rsidP="00850501">
      <w:pPr>
        <w:ind w:left="720" w:hanging="720"/>
      </w:pPr>
      <w:r w:rsidRPr="00850501">
        <w:tab/>
        <w:t>Prodej doplňkových výrobků a zboží bude probíhat v pracovních dnech v časovém rozsahu určeném Objednatelem, m</w:t>
      </w:r>
      <w:r w:rsidR="004066F9">
        <w:t>ini</w:t>
      </w:r>
      <w:r w:rsidRPr="00850501">
        <w:t xml:space="preserve">málně v době od </w:t>
      </w:r>
      <w:r w:rsidRPr="00850501">
        <w:rPr>
          <w:b/>
        </w:rPr>
        <w:t xml:space="preserve">06:30 do </w:t>
      </w:r>
      <w:r w:rsidR="00710FB6" w:rsidRPr="00850501">
        <w:rPr>
          <w:b/>
        </w:rPr>
        <w:t>1</w:t>
      </w:r>
      <w:r w:rsidR="008933F7">
        <w:rPr>
          <w:b/>
        </w:rPr>
        <w:t>4</w:t>
      </w:r>
      <w:r w:rsidRPr="00850501">
        <w:rPr>
          <w:b/>
        </w:rPr>
        <w:t>:</w:t>
      </w:r>
      <w:r w:rsidR="008933F7">
        <w:rPr>
          <w:b/>
        </w:rPr>
        <w:t>3</w:t>
      </w:r>
      <w:r w:rsidRPr="00850501">
        <w:rPr>
          <w:b/>
        </w:rPr>
        <w:t>0 hodin</w:t>
      </w:r>
      <w:r w:rsidRPr="00850501">
        <w:t>.</w:t>
      </w:r>
    </w:p>
    <w:p w14:paraId="3F86114E" w14:textId="77777777" w:rsidR="00850501" w:rsidRPr="00850501" w:rsidRDefault="00850501" w:rsidP="00850501">
      <w:r w:rsidRPr="00850501">
        <w:t xml:space="preserve"> </w:t>
      </w:r>
      <w:r w:rsidRPr="00850501">
        <w:tab/>
      </w:r>
    </w:p>
    <w:p w14:paraId="1552A5A5" w14:textId="77777777" w:rsidR="00850501" w:rsidRPr="00850501" w:rsidRDefault="00850501" w:rsidP="00850501"/>
    <w:p w14:paraId="1EA96949" w14:textId="77777777" w:rsidR="00850501" w:rsidRPr="00850501" w:rsidRDefault="00850501" w:rsidP="00850501">
      <w:pPr>
        <w:rPr>
          <w:b/>
        </w:rPr>
      </w:pPr>
      <w:r w:rsidRPr="00850501">
        <w:rPr>
          <w:b/>
        </w:rPr>
        <w:t>B.</w:t>
      </w:r>
      <w:r w:rsidRPr="00850501">
        <w:rPr>
          <w:b/>
        </w:rPr>
        <w:tab/>
        <w:t>Rozsah a sortiment poskytovaných služeb</w:t>
      </w:r>
    </w:p>
    <w:p w14:paraId="6438CDCA" w14:textId="77777777" w:rsidR="00850501" w:rsidRPr="00850501" w:rsidRDefault="00850501" w:rsidP="00850501"/>
    <w:p w14:paraId="723BA807" w14:textId="77777777" w:rsidR="00850501" w:rsidRPr="00850501" w:rsidRDefault="00850501" w:rsidP="00850501">
      <w:pPr>
        <w:ind w:left="720" w:hanging="720"/>
      </w:pPr>
      <w:r w:rsidRPr="0056793B">
        <w:t>1.</w:t>
      </w:r>
      <w:r w:rsidRPr="00850501">
        <w:tab/>
        <w:t>Poskytovatel zajistí minimální denní nabídku obědů v rozsahu:</w:t>
      </w:r>
    </w:p>
    <w:p w14:paraId="75AA1917" w14:textId="77777777" w:rsidR="00850501" w:rsidRPr="00850501" w:rsidRDefault="00850501" w:rsidP="00850501"/>
    <w:p w14:paraId="19916DA3" w14:textId="77777777" w:rsidR="00850501" w:rsidRPr="00850501" w:rsidRDefault="00850501" w:rsidP="00850501">
      <w:pPr>
        <w:pStyle w:val="Odstavecseseznamem"/>
        <w:ind w:left="709"/>
        <w:contextualSpacing w:val="0"/>
        <w:rPr>
          <w:b/>
          <w:u w:val="single"/>
        </w:rPr>
      </w:pPr>
      <w:r w:rsidRPr="00850501">
        <w:rPr>
          <w:b/>
          <w:u w:val="single"/>
        </w:rPr>
        <w:t>Polévka</w:t>
      </w:r>
    </w:p>
    <w:p w14:paraId="7B27B770" w14:textId="77777777" w:rsidR="00850501" w:rsidRPr="00850501" w:rsidRDefault="00850501" w:rsidP="00850501">
      <w:pPr>
        <w:pStyle w:val="Odstavecseseznamem"/>
        <w:ind w:left="709"/>
        <w:contextualSpacing w:val="0"/>
      </w:pPr>
      <w:r w:rsidRPr="00850501">
        <w:t>2 druhy polévek, a to ve dvou objemech – 250 ml a 330 ml. Z toho jedna polévka musí být vždy vývar a druhá polévka musí být hustá/krémová.</w:t>
      </w:r>
    </w:p>
    <w:p w14:paraId="3DB550DA" w14:textId="77777777" w:rsidR="00850501" w:rsidRPr="00850501" w:rsidRDefault="00850501" w:rsidP="00850501">
      <w:pPr>
        <w:pStyle w:val="Odstavecseseznamem"/>
        <w:ind w:left="709"/>
        <w:contextualSpacing w:val="0"/>
      </w:pPr>
    </w:p>
    <w:p w14:paraId="6FEB9D20" w14:textId="77777777" w:rsidR="00850501" w:rsidRPr="00850501" w:rsidRDefault="00850501" w:rsidP="00850501">
      <w:pPr>
        <w:pStyle w:val="Odstavecseseznamem"/>
        <w:ind w:left="709"/>
        <w:contextualSpacing w:val="0"/>
        <w:rPr>
          <w:b/>
          <w:u w:val="single"/>
        </w:rPr>
      </w:pPr>
      <w:r w:rsidRPr="00850501">
        <w:rPr>
          <w:b/>
          <w:u w:val="single"/>
        </w:rPr>
        <w:t>Hlavní jídlo</w:t>
      </w:r>
    </w:p>
    <w:p w14:paraId="3CF7BDFA" w14:textId="77777777" w:rsidR="00710FB6" w:rsidRDefault="00710FB6" w:rsidP="00710FB6">
      <w:pPr>
        <w:pStyle w:val="Odstavecseseznamem"/>
        <w:ind w:left="709"/>
      </w:pPr>
    </w:p>
    <w:tbl>
      <w:tblPr>
        <w:tblStyle w:val="Mkatabulky"/>
        <w:tblW w:w="0" w:type="auto"/>
        <w:tblInd w:w="81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1"/>
        <w:gridCol w:w="1827"/>
        <w:gridCol w:w="2371"/>
        <w:gridCol w:w="2926"/>
      </w:tblGrid>
      <w:tr w:rsidR="00710FB6" w14:paraId="169BA58C" w14:textId="77777777" w:rsidTr="00330FE4">
        <w:tc>
          <w:tcPr>
            <w:tcW w:w="1134" w:type="dxa"/>
            <w:vAlign w:val="center"/>
          </w:tcPr>
          <w:p w14:paraId="073FE249" w14:textId="77777777" w:rsidR="00710FB6" w:rsidRDefault="00710FB6" w:rsidP="00330FE4">
            <w:pPr>
              <w:pStyle w:val="Odstavecseseznamem"/>
              <w:ind w:left="0"/>
              <w:jc w:val="left"/>
            </w:pPr>
            <w:r>
              <w:t xml:space="preserve">jídlo </w:t>
            </w:r>
            <w:r w:rsidRPr="009A5CBD">
              <w:rPr>
                <w:b/>
              </w:rPr>
              <w:t>č. 1</w:t>
            </w:r>
          </w:p>
        </w:tc>
        <w:tc>
          <w:tcPr>
            <w:tcW w:w="1843" w:type="dxa"/>
            <w:vAlign w:val="center"/>
          </w:tcPr>
          <w:p w14:paraId="38D8C26B" w14:textId="574C6778" w:rsidR="00710FB6" w:rsidRDefault="00710FB6" w:rsidP="00330FE4">
            <w:pPr>
              <w:pStyle w:val="Odstavecseseznamem"/>
              <w:ind w:left="0"/>
              <w:jc w:val="left"/>
            </w:pPr>
            <w:r>
              <w:t>maso + příloha</w:t>
            </w:r>
          </w:p>
        </w:tc>
        <w:tc>
          <w:tcPr>
            <w:tcW w:w="2410" w:type="dxa"/>
            <w:vMerge w:val="restart"/>
            <w:vAlign w:val="center"/>
          </w:tcPr>
          <w:p w14:paraId="6EA749AD" w14:textId="77777777" w:rsidR="00710FB6" w:rsidRPr="00E1699D" w:rsidRDefault="00710FB6" w:rsidP="00330FE4">
            <w:pPr>
              <w:pStyle w:val="Odstavecseseznamem"/>
              <w:ind w:left="0"/>
              <w:jc w:val="center"/>
              <w:rPr>
                <w:szCs w:val="20"/>
              </w:rPr>
            </w:pPr>
            <w:r w:rsidRPr="00E1699D">
              <w:t>nesmí být ze stejného druhu masa</w:t>
            </w:r>
          </w:p>
        </w:tc>
        <w:tc>
          <w:tcPr>
            <w:tcW w:w="2976" w:type="dxa"/>
          </w:tcPr>
          <w:p w14:paraId="22C264A4" w14:textId="53DFE08A" w:rsidR="00710FB6" w:rsidRPr="002D26D4" w:rsidRDefault="008933F7" w:rsidP="00330FE4">
            <w:pPr>
              <w:pStyle w:val="Odstavecseseznamem"/>
              <w:ind w:left="0"/>
              <w:rPr>
                <w:i/>
                <w:sz w:val="20"/>
                <w:szCs w:val="20"/>
              </w:rPr>
            </w:pPr>
            <w:r>
              <w:rPr>
                <w:i/>
                <w:sz w:val="20"/>
                <w:szCs w:val="20"/>
              </w:rPr>
              <w:t>např</w:t>
            </w:r>
            <w:r w:rsidR="00710FB6" w:rsidRPr="002D26D4">
              <w:rPr>
                <w:i/>
                <w:sz w:val="20"/>
                <w:szCs w:val="20"/>
              </w:rPr>
              <w:t xml:space="preserve">. jídla typu tradiční česká kuchyně </w:t>
            </w:r>
            <w:r w:rsidR="004066F9" w:rsidRPr="002D26D4">
              <w:rPr>
                <w:i/>
                <w:sz w:val="20"/>
                <w:szCs w:val="20"/>
              </w:rPr>
              <w:t>–</w:t>
            </w:r>
            <w:r w:rsidR="00710FB6" w:rsidRPr="002D26D4">
              <w:rPr>
                <w:i/>
                <w:sz w:val="20"/>
                <w:szCs w:val="20"/>
              </w:rPr>
              <w:t xml:space="preserve"> omáčky</w:t>
            </w:r>
            <w:r w:rsidR="004066F9" w:rsidRPr="002D26D4">
              <w:rPr>
                <w:i/>
                <w:sz w:val="20"/>
                <w:szCs w:val="20"/>
              </w:rPr>
              <w:t>**</w:t>
            </w:r>
          </w:p>
        </w:tc>
      </w:tr>
      <w:tr w:rsidR="00710FB6" w14:paraId="57EBF270" w14:textId="77777777" w:rsidTr="00330FE4">
        <w:tc>
          <w:tcPr>
            <w:tcW w:w="1134" w:type="dxa"/>
            <w:vAlign w:val="center"/>
          </w:tcPr>
          <w:p w14:paraId="6C2AA7A6" w14:textId="77777777" w:rsidR="00710FB6" w:rsidRDefault="00710FB6" w:rsidP="00330FE4">
            <w:pPr>
              <w:pStyle w:val="Odstavecseseznamem"/>
              <w:ind w:left="0"/>
              <w:jc w:val="left"/>
            </w:pPr>
            <w:r>
              <w:t xml:space="preserve">jídlo </w:t>
            </w:r>
            <w:r w:rsidRPr="009A5CBD">
              <w:rPr>
                <w:b/>
              </w:rPr>
              <w:t>č. 2</w:t>
            </w:r>
          </w:p>
        </w:tc>
        <w:tc>
          <w:tcPr>
            <w:tcW w:w="1843" w:type="dxa"/>
            <w:vAlign w:val="center"/>
          </w:tcPr>
          <w:p w14:paraId="1AA00F57" w14:textId="77777777" w:rsidR="00710FB6" w:rsidRDefault="00710FB6" w:rsidP="00330FE4">
            <w:pPr>
              <w:pStyle w:val="Odstavecseseznamem"/>
              <w:ind w:left="0"/>
              <w:jc w:val="left"/>
            </w:pPr>
            <w:r>
              <w:t>maso + příloha</w:t>
            </w:r>
          </w:p>
        </w:tc>
        <w:tc>
          <w:tcPr>
            <w:tcW w:w="2410" w:type="dxa"/>
            <w:vMerge/>
          </w:tcPr>
          <w:p w14:paraId="09792EA9" w14:textId="77777777" w:rsidR="00710FB6" w:rsidRDefault="00710FB6" w:rsidP="00330FE4">
            <w:pPr>
              <w:pStyle w:val="Odstavecseseznamem"/>
              <w:ind w:left="0"/>
            </w:pPr>
          </w:p>
        </w:tc>
        <w:tc>
          <w:tcPr>
            <w:tcW w:w="2976" w:type="dxa"/>
          </w:tcPr>
          <w:p w14:paraId="08FFC9C3" w14:textId="51D931F8" w:rsidR="00710FB6" w:rsidRPr="002D26D4" w:rsidRDefault="008933F7" w:rsidP="008933F7">
            <w:pPr>
              <w:pStyle w:val="Odstavecseseznamem"/>
              <w:ind w:left="0"/>
              <w:rPr>
                <w:i/>
                <w:sz w:val="20"/>
                <w:szCs w:val="20"/>
              </w:rPr>
            </w:pPr>
            <w:r>
              <w:rPr>
                <w:i/>
                <w:sz w:val="20"/>
                <w:szCs w:val="20"/>
              </w:rPr>
              <w:t xml:space="preserve">např. plátek, </w:t>
            </w:r>
            <w:r w:rsidR="00710FB6" w:rsidRPr="002D26D4">
              <w:rPr>
                <w:i/>
                <w:sz w:val="20"/>
                <w:szCs w:val="20"/>
              </w:rPr>
              <w:t>medailonky</w:t>
            </w:r>
            <w:r>
              <w:rPr>
                <w:i/>
                <w:sz w:val="20"/>
                <w:szCs w:val="20"/>
              </w:rPr>
              <w:t>, ryba, sekaná</w:t>
            </w:r>
            <w:r w:rsidR="00710FB6" w:rsidRPr="002D26D4">
              <w:rPr>
                <w:i/>
                <w:sz w:val="20"/>
                <w:szCs w:val="20"/>
              </w:rPr>
              <w:t xml:space="preserve"> + příloha</w:t>
            </w:r>
          </w:p>
        </w:tc>
      </w:tr>
      <w:tr w:rsidR="00710FB6" w14:paraId="173BAB7A" w14:textId="77777777" w:rsidTr="003A261F">
        <w:tc>
          <w:tcPr>
            <w:tcW w:w="1134" w:type="dxa"/>
            <w:vAlign w:val="center"/>
          </w:tcPr>
          <w:p w14:paraId="11C0A029" w14:textId="77777777" w:rsidR="00710FB6" w:rsidRDefault="00710FB6" w:rsidP="00330FE4">
            <w:pPr>
              <w:pStyle w:val="Odstavecseseznamem"/>
              <w:ind w:left="0"/>
              <w:jc w:val="left"/>
            </w:pPr>
            <w:r>
              <w:t xml:space="preserve">jídlo </w:t>
            </w:r>
            <w:r w:rsidRPr="009A5CBD">
              <w:rPr>
                <w:b/>
              </w:rPr>
              <w:t>č. 3</w:t>
            </w:r>
          </w:p>
        </w:tc>
        <w:tc>
          <w:tcPr>
            <w:tcW w:w="1843" w:type="dxa"/>
            <w:vAlign w:val="center"/>
          </w:tcPr>
          <w:p w14:paraId="458BED39" w14:textId="77777777" w:rsidR="00710FB6" w:rsidRDefault="00710FB6" w:rsidP="00330FE4">
            <w:pPr>
              <w:pStyle w:val="Odstavecseseznamem"/>
              <w:ind w:left="0"/>
              <w:jc w:val="left"/>
            </w:pPr>
            <w:r>
              <w:t>masový pokrm</w:t>
            </w:r>
          </w:p>
        </w:tc>
        <w:tc>
          <w:tcPr>
            <w:tcW w:w="2410" w:type="dxa"/>
            <w:vMerge/>
            <w:tcBorders>
              <w:bottom w:val="single" w:sz="4" w:space="0" w:color="00B0F0"/>
            </w:tcBorders>
          </w:tcPr>
          <w:p w14:paraId="2418875D" w14:textId="77777777" w:rsidR="00710FB6" w:rsidRDefault="00710FB6" w:rsidP="00330FE4">
            <w:pPr>
              <w:pStyle w:val="Odstavecseseznamem"/>
              <w:ind w:left="0"/>
            </w:pPr>
          </w:p>
        </w:tc>
        <w:tc>
          <w:tcPr>
            <w:tcW w:w="2976" w:type="dxa"/>
            <w:tcBorders>
              <w:bottom w:val="single" w:sz="4" w:space="0" w:color="00B0F0"/>
            </w:tcBorders>
          </w:tcPr>
          <w:p w14:paraId="5C0DC497" w14:textId="16BE38C3" w:rsidR="00710FB6" w:rsidRPr="002D26D4" w:rsidRDefault="008933F7" w:rsidP="00330FE4">
            <w:pPr>
              <w:pStyle w:val="Odstavecseseznamem"/>
              <w:ind w:left="0"/>
              <w:rPr>
                <w:i/>
                <w:sz w:val="20"/>
                <w:szCs w:val="20"/>
              </w:rPr>
            </w:pPr>
            <w:r>
              <w:rPr>
                <w:i/>
                <w:sz w:val="20"/>
                <w:szCs w:val="20"/>
              </w:rPr>
              <w:t>např</w:t>
            </w:r>
            <w:r w:rsidR="00710FB6" w:rsidRPr="002D26D4">
              <w:rPr>
                <w:i/>
                <w:sz w:val="20"/>
                <w:szCs w:val="20"/>
              </w:rPr>
              <w:t>. jídla typu: masová směs + příloha, těstoviny s masem a omáčkou, zapečené těstoviny / brambory s masem atp.</w:t>
            </w:r>
          </w:p>
        </w:tc>
      </w:tr>
      <w:tr w:rsidR="00710FB6" w14:paraId="5D935F3A" w14:textId="77777777" w:rsidTr="003A261F">
        <w:tc>
          <w:tcPr>
            <w:tcW w:w="1134" w:type="dxa"/>
          </w:tcPr>
          <w:p w14:paraId="672E19E5" w14:textId="77777777" w:rsidR="00710FB6" w:rsidRDefault="00710FB6" w:rsidP="00330FE4">
            <w:pPr>
              <w:pStyle w:val="Odstavecseseznamem"/>
              <w:ind w:left="0"/>
            </w:pPr>
            <w:r>
              <w:t xml:space="preserve">jídlo </w:t>
            </w:r>
            <w:r w:rsidRPr="009A5CBD">
              <w:rPr>
                <w:b/>
              </w:rPr>
              <w:t>č. 4</w:t>
            </w:r>
          </w:p>
        </w:tc>
        <w:tc>
          <w:tcPr>
            <w:tcW w:w="1843" w:type="dxa"/>
            <w:tcBorders>
              <w:bottom w:val="single" w:sz="4" w:space="0" w:color="00B0F0"/>
            </w:tcBorders>
          </w:tcPr>
          <w:p w14:paraId="6EA45755" w14:textId="77777777" w:rsidR="00710FB6" w:rsidRDefault="00710FB6" w:rsidP="00330FE4">
            <w:pPr>
              <w:pStyle w:val="Odstavecseseznamem"/>
              <w:ind w:left="0"/>
            </w:pPr>
            <w:r>
              <w:t>bezmasé teplé</w:t>
            </w:r>
          </w:p>
        </w:tc>
        <w:tc>
          <w:tcPr>
            <w:tcW w:w="5386" w:type="dxa"/>
            <w:gridSpan w:val="2"/>
            <w:tcBorders>
              <w:bottom w:val="single" w:sz="4" w:space="0" w:color="00B0F0"/>
            </w:tcBorders>
          </w:tcPr>
          <w:p w14:paraId="31B73C5C" w14:textId="5BB2BE75" w:rsidR="00710FB6" w:rsidRDefault="00710FB6" w:rsidP="00330FE4">
            <w:pPr>
              <w:pStyle w:val="Odstavecseseznamem"/>
              <w:ind w:left="0"/>
            </w:pPr>
            <w:r>
              <w:t>alespoň 1x týdně sladké jídlo</w:t>
            </w:r>
            <w:r w:rsidR="004066F9">
              <w:t>**</w:t>
            </w:r>
          </w:p>
        </w:tc>
      </w:tr>
      <w:tr w:rsidR="00710FB6" w14:paraId="1EE4F04E" w14:textId="77777777" w:rsidTr="003A261F">
        <w:tc>
          <w:tcPr>
            <w:tcW w:w="1134" w:type="dxa"/>
          </w:tcPr>
          <w:p w14:paraId="79B90AAF" w14:textId="77777777" w:rsidR="00710FB6" w:rsidRDefault="00710FB6" w:rsidP="00330FE4">
            <w:pPr>
              <w:pStyle w:val="Odstavecseseznamem"/>
              <w:ind w:left="0"/>
            </w:pPr>
            <w:r>
              <w:t xml:space="preserve">jídlo </w:t>
            </w:r>
            <w:r w:rsidRPr="009A5CBD">
              <w:rPr>
                <w:b/>
              </w:rPr>
              <w:t>č. 5</w:t>
            </w:r>
          </w:p>
        </w:tc>
        <w:tc>
          <w:tcPr>
            <w:tcW w:w="1843" w:type="dxa"/>
            <w:tcBorders>
              <w:bottom w:val="single" w:sz="4" w:space="0" w:color="00B0F0"/>
              <w:right w:val="single" w:sz="4" w:space="0" w:color="00B0F0"/>
            </w:tcBorders>
          </w:tcPr>
          <w:p w14:paraId="4ADBDAE1" w14:textId="77777777" w:rsidR="00710FB6" w:rsidRDefault="00710FB6" w:rsidP="00330FE4">
            <w:pPr>
              <w:pStyle w:val="Odstavecseseznamem"/>
              <w:ind w:left="0"/>
            </w:pPr>
            <w:r>
              <w:t>zeleninový salát</w:t>
            </w:r>
          </w:p>
        </w:tc>
        <w:tc>
          <w:tcPr>
            <w:tcW w:w="5386" w:type="dxa"/>
            <w:gridSpan w:val="2"/>
            <w:tcBorders>
              <w:top w:val="single" w:sz="4" w:space="0" w:color="00B0F0"/>
              <w:left w:val="single" w:sz="4" w:space="0" w:color="00B0F0"/>
              <w:bottom w:val="nil"/>
              <w:right w:val="nil"/>
            </w:tcBorders>
          </w:tcPr>
          <w:p w14:paraId="6F68B497" w14:textId="1A945BC5" w:rsidR="00710FB6" w:rsidRDefault="00710FB6" w:rsidP="00330FE4">
            <w:pPr>
              <w:pStyle w:val="Odstavecseseznamem"/>
              <w:ind w:left="0"/>
            </w:pPr>
          </w:p>
        </w:tc>
      </w:tr>
      <w:tr w:rsidR="00710FB6" w14:paraId="6A461036" w14:textId="77777777" w:rsidTr="003A261F">
        <w:tc>
          <w:tcPr>
            <w:tcW w:w="1134" w:type="dxa"/>
          </w:tcPr>
          <w:p w14:paraId="4FE3A618" w14:textId="77777777" w:rsidR="00710FB6" w:rsidRDefault="00710FB6" w:rsidP="00330FE4">
            <w:pPr>
              <w:pStyle w:val="Odstavecseseznamem"/>
              <w:ind w:left="0"/>
            </w:pPr>
            <w:r>
              <w:t xml:space="preserve">jídlo </w:t>
            </w:r>
            <w:r w:rsidRPr="009A5CBD">
              <w:rPr>
                <w:b/>
              </w:rPr>
              <w:t>č. 6</w:t>
            </w:r>
          </w:p>
        </w:tc>
        <w:tc>
          <w:tcPr>
            <w:tcW w:w="1843" w:type="dxa"/>
            <w:tcBorders>
              <w:right w:val="single" w:sz="4" w:space="0" w:color="00B0F0"/>
            </w:tcBorders>
          </w:tcPr>
          <w:p w14:paraId="6B67C4AD" w14:textId="2BC8586B" w:rsidR="00710FB6" w:rsidRDefault="00EA3BBE" w:rsidP="00330FE4">
            <w:pPr>
              <w:pStyle w:val="Odstavecseseznamem"/>
              <w:ind w:left="0"/>
            </w:pPr>
            <w:r>
              <w:t>Výběrové jídlo</w:t>
            </w:r>
          </w:p>
        </w:tc>
        <w:tc>
          <w:tcPr>
            <w:tcW w:w="5386" w:type="dxa"/>
            <w:gridSpan w:val="2"/>
            <w:tcBorders>
              <w:top w:val="nil"/>
              <w:left w:val="single" w:sz="4" w:space="0" w:color="00B0F0"/>
              <w:bottom w:val="nil"/>
              <w:right w:val="nil"/>
            </w:tcBorders>
          </w:tcPr>
          <w:p w14:paraId="06F11883" w14:textId="77777777" w:rsidR="00710FB6" w:rsidRDefault="00710FB6" w:rsidP="00330FE4">
            <w:pPr>
              <w:pStyle w:val="Odstavecseseznamem"/>
              <w:ind w:left="0"/>
            </w:pPr>
          </w:p>
        </w:tc>
      </w:tr>
    </w:tbl>
    <w:p w14:paraId="1CE8D16B" w14:textId="77777777" w:rsidR="00710FB6" w:rsidRDefault="00710FB6" w:rsidP="00710FB6">
      <w:pPr>
        <w:pStyle w:val="Odstavecseseznamem"/>
        <w:ind w:left="709"/>
      </w:pPr>
    </w:p>
    <w:p w14:paraId="2AB6BBA2" w14:textId="77777777" w:rsidR="00710FB6" w:rsidRPr="00035C69" w:rsidRDefault="00710FB6" w:rsidP="00710FB6">
      <w:pPr>
        <w:pStyle w:val="Odstavecseseznamem"/>
        <w:ind w:left="709"/>
        <w:rPr>
          <w:b/>
        </w:rPr>
      </w:pPr>
      <w:r w:rsidRPr="00035C69">
        <w:rPr>
          <w:b/>
        </w:rPr>
        <w:t>Gramáže:</w:t>
      </w:r>
    </w:p>
    <w:p w14:paraId="3F48ED73" w14:textId="77777777" w:rsidR="00710FB6" w:rsidRDefault="00710FB6" w:rsidP="00710FB6">
      <w:pPr>
        <w:pStyle w:val="Odstavecseseznamem"/>
        <w:ind w:left="709"/>
      </w:pPr>
      <w:r>
        <w:t>jídlo č. 1</w:t>
      </w:r>
      <w:r>
        <w:tab/>
        <w:t>maso min. 100g* + příloha viz tabulka příloh</w:t>
      </w:r>
    </w:p>
    <w:p w14:paraId="6BCA2612" w14:textId="77777777" w:rsidR="00710FB6" w:rsidRDefault="00710FB6" w:rsidP="00710FB6">
      <w:pPr>
        <w:pStyle w:val="Odstavecseseznamem"/>
        <w:ind w:left="709"/>
      </w:pPr>
      <w:r>
        <w:t>jídlo č. 2</w:t>
      </w:r>
      <w:r>
        <w:tab/>
        <w:t>maso min. 100g* + příloha viz tabulka příloh</w:t>
      </w:r>
    </w:p>
    <w:p w14:paraId="452383D0" w14:textId="77777777" w:rsidR="00710FB6" w:rsidRDefault="00710FB6" w:rsidP="00710FB6">
      <w:pPr>
        <w:pStyle w:val="Odstavecseseznamem"/>
        <w:ind w:left="709"/>
      </w:pPr>
      <w:r>
        <w:t>jídlo č. 3</w:t>
      </w:r>
      <w:r>
        <w:tab/>
        <w:t>min. 300g, masová část musí být min. 100g*</w:t>
      </w:r>
    </w:p>
    <w:p w14:paraId="7E84A564" w14:textId="77777777" w:rsidR="00710FB6" w:rsidRDefault="00710FB6" w:rsidP="00710FB6">
      <w:pPr>
        <w:pStyle w:val="Odstavecseseznamem"/>
        <w:ind w:left="709"/>
      </w:pPr>
      <w:r>
        <w:t>jídlo č. 4</w:t>
      </w:r>
      <w:r>
        <w:tab/>
        <w:t>min. 300g</w:t>
      </w:r>
    </w:p>
    <w:p w14:paraId="41C9DD92" w14:textId="4891609E" w:rsidR="00710FB6" w:rsidRDefault="00710FB6" w:rsidP="00710FB6">
      <w:pPr>
        <w:pStyle w:val="Odstavecseseznamem"/>
        <w:ind w:left="709"/>
      </w:pPr>
      <w:r>
        <w:t>jídlo č. 5</w:t>
      </w:r>
      <w:r>
        <w:tab/>
        <w:t>min. 300g</w:t>
      </w:r>
      <w:r w:rsidR="008933F7">
        <w:t>, zelenina musí být min. 200g</w:t>
      </w:r>
      <w:r>
        <w:t xml:space="preserve"> </w:t>
      </w:r>
    </w:p>
    <w:p w14:paraId="784607C5" w14:textId="62A945C2" w:rsidR="00710FB6" w:rsidRDefault="00710FB6" w:rsidP="00EA3BBE">
      <w:pPr>
        <w:pStyle w:val="Odstavecseseznamem"/>
        <w:tabs>
          <w:tab w:val="clear" w:pos="720"/>
          <w:tab w:val="left" w:pos="851"/>
        </w:tabs>
        <w:ind w:left="2127" w:hanging="1418"/>
      </w:pPr>
      <w:r>
        <w:t>jídlo č. 6</w:t>
      </w:r>
      <w:r>
        <w:tab/>
      </w:r>
      <w:r w:rsidR="00EA3BBE">
        <w:t>maso, min. 120g</w:t>
      </w:r>
      <w:r w:rsidR="00EA3BBE" w:rsidRPr="0076619D">
        <w:rPr>
          <w:b/>
        </w:rPr>
        <w:t>*</w:t>
      </w:r>
      <w:r w:rsidR="00EA3BBE">
        <w:t xml:space="preserve">, </w:t>
      </w:r>
      <w:r w:rsidR="00EA3BBE" w:rsidRPr="00BA187C">
        <w:t>drůbež s kostí 200g</w:t>
      </w:r>
      <w:r w:rsidR="00EA3BBE" w:rsidRPr="00BA187C">
        <w:rPr>
          <w:b/>
        </w:rPr>
        <w:t>*</w:t>
      </w:r>
      <w:r w:rsidR="00EA3BBE" w:rsidRPr="00BA187C">
        <w:t xml:space="preserve"> a ryba 140g</w:t>
      </w:r>
      <w:r w:rsidR="00EA3BBE" w:rsidRPr="00BA187C">
        <w:rPr>
          <w:b/>
        </w:rPr>
        <w:t>*</w:t>
      </w:r>
      <w:r w:rsidR="00EA3BBE" w:rsidRPr="00BA187C">
        <w:t>+ příloha viz tabulka příloh, popř. zeleninový salát min. 150g</w:t>
      </w:r>
      <w:r w:rsidR="00EA3BBE">
        <w:t xml:space="preserve"> (záměna za přílohu)</w:t>
      </w:r>
      <w:r w:rsidR="00982A53">
        <w:t>.</w:t>
      </w:r>
    </w:p>
    <w:p w14:paraId="31A519B0" w14:textId="77777777" w:rsidR="00710FB6" w:rsidRDefault="00710FB6" w:rsidP="00710FB6">
      <w:pPr>
        <w:pStyle w:val="Odstavecseseznamem"/>
        <w:ind w:left="709"/>
      </w:pPr>
    </w:p>
    <w:p w14:paraId="25D73800" w14:textId="77777777" w:rsidR="00710FB6" w:rsidRDefault="00710FB6" w:rsidP="00710FB6">
      <w:pPr>
        <w:pStyle w:val="Odstavecseseznamem"/>
        <w:ind w:left="709"/>
      </w:pPr>
      <w:r>
        <w:t>*</w:t>
      </w:r>
      <w:r w:rsidRPr="00DF3B6B">
        <w:t xml:space="preserve"> </w:t>
      </w:r>
      <w:r>
        <w:t>Objednatel</w:t>
      </w:r>
      <w:r w:rsidRPr="00CF430B">
        <w:t xml:space="preserve"> uvádí, že váhou masa (hovězí, vepřové, </w:t>
      </w:r>
      <w:r>
        <w:t>skopové, drůbež</w:t>
      </w:r>
      <w:r w:rsidRPr="00CF430B">
        <w:t xml:space="preserve">, zvěřina, ryba) </w:t>
      </w:r>
      <w:r w:rsidRPr="00CF430B">
        <w:rPr>
          <w:b/>
        </w:rPr>
        <w:t>100 g</w:t>
      </w:r>
      <w:r w:rsidRPr="00CF430B">
        <w:t xml:space="preserve"> se rozumí</w:t>
      </w:r>
      <w:r w:rsidRPr="00CF430B">
        <w:rPr>
          <w:b/>
        </w:rPr>
        <w:t xml:space="preserve"> váha masa v již hotovém/výdejovém stavu bez kosti</w:t>
      </w:r>
      <w:r w:rsidRPr="00CF430B">
        <w:t xml:space="preserve">, nikoliv váha masa v syrovém stavu. </w:t>
      </w:r>
    </w:p>
    <w:p w14:paraId="4C8C2148" w14:textId="77777777" w:rsidR="00710FB6" w:rsidRDefault="00710FB6" w:rsidP="00710FB6">
      <w:pPr>
        <w:ind w:left="720"/>
      </w:pPr>
    </w:p>
    <w:p w14:paraId="7246F359" w14:textId="4C2D147B" w:rsidR="002B34FC" w:rsidRDefault="004066F9" w:rsidP="002B34FC">
      <w:pPr>
        <w:pStyle w:val="Odstavecseseznamem"/>
        <w:ind w:left="709"/>
      </w:pPr>
      <w:r>
        <w:t xml:space="preserve">** Jídla typu plněné knedlíky, vdolky, buchty atp. musí být vždy v minimální gramáži 300g vcelku. </w:t>
      </w:r>
      <w:r w:rsidR="002B34FC">
        <w:t>Objednatel</w:t>
      </w:r>
      <w:r>
        <w:t xml:space="preserve"> nepřipouští půlen</w:t>
      </w:r>
      <w:r w:rsidR="00770A88">
        <w:t>í</w:t>
      </w:r>
      <w:r>
        <w:t xml:space="preserve"> knedlíků, vdolků, buchet atp. </w:t>
      </w:r>
      <w:r w:rsidR="002B34FC">
        <w:t>Objednatel požaduje minimálně 3 kusy plněných knedlíků, vdolků, buchet atp. na porci.</w:t>
      </w:r>
    </w:p>
    <w:p w14:paraId="1172E77C" w14:textId="558B78DB" w:rsidR="004066F9" w:rsidRDefault="004066F9" w:rsidP="004066F9">
      <w:pPr>
        <w:pStyle w:val="Odstavecseseznamem"/>
        <w:ind w:left="709"/>
      </w:pPr>
    </w:p>
    <w:p w14:paraId="36E5935C" w14:textId="77777777" w:rsidR="00710FB6" w:rsidRPr="002949D5" w:rsidRDefault="00710FB6" w:rsidP="00710FB6">
      <w:pPr>
        <w:ind w:left="709"/>
      </w:pPr>
      <w:r w:rsidRPr="00710FB6">
        <w:rPr>
          <w:b/>
        </w:rPr>
        <w:t>V</w:t>
      </w:r>
      <w:r w:rsidRPr="002949D5">
        <w:rPr>
          <w:b/>
        </w:rPr>
        <w:t>eškerá stanovená gramáž je uvedena v hotovém/výdejovém stavu</w:t>
      </w:r>
      <w:r>
        <w:t xml:space="preserve">. </w:t>
      </w:r>
    </w:p>
    <w:p w14:paraId="2052FFD9" w14:textId="77777777" w:rsidR="00710FB6" w:rsidRDefault="00710FB6" w:rsidP="00850501">
      <w:pPr>
        <w:ind w:left="709"/>
      </w:pPr>
    </w:p>
    <w:p w14:paraId="2B2DEFFD" w14:textId="77777777" w:rsidR="00850501" w:rsidRPr="00850501" w:rsidRDefault="00850501" w:rsidP="00850501">
      <w:pPr>
        <w:ind w:left="709"/>
        <w:rPr>
          <w:b/>
          <w:u w:val="single"/>
        </w:rPr>
      </w:pPr>
      <w:r w:rsidRPr="00850501">
        <w:rPr>
          <w:b/>
          <w:u w:val="single"/>
        </w:rPr>
        <w:lastRenderedPageBreak/>
        <w:t>Přílohy</w:t>
      </w:r>
    </w:p>
    <w:p w14:paraId="1C5C93AE" w14:textId="17AC0A17" w:rsidR="00710FB6" w:rsidRDefault="008933F7" w:rsidP="00850501">
      <w:pPr>
        <w:ind w:left="709"/>
      </w:pPr>
      <w:r>
        <w:t>Minimální gramáž přílohy je 200g, s výjimkou níže uvedených příloh:</w:t>
      </w:r>
    </w:p>
    <w:p w14:paraId="5E5E42B7" w14:textId="77777777" w:rsidR="002B34FC" w:rsidRDefault="002B34FC" w:rsidP="00850501">
      <w:pPr>
        <w:ind w:left="709"/>
      </w:pPr>
    </w:p>
    <w:tbl>
      <w:tblPr>
        <w:tblStyle w:val="Mkatabulky"/>
        <w:tblW w:w="0" w:type="auto"/>
        <w:tblInd w:w="70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7083"/>
        <w:gridCol w:w="1268"/>
      </w:tblGrid>
      <w:tr w:rsidR="00894262" w14:paraId="4F5E4097" w14:textId="77777777" w:rsidTr="007817E2">
        <w:tc>
          <w:tcPr>
            <w:tcW w:w="7083" w:type="dxa"/>
            <w:tcBorders>
              <w:top w:val="single" w:sz="4" w:space="0" w:color="auto"/>
              <w:left w:val="single" w:sz="4" w:space="0" w:color="auto"/>
              <w:bottom w:val="single" w:sz="4" w:space="0" w:color="auto"/>
            </w:tcBorders>
            <w:shd w:val="clear" w:color="auto" w:fill="auto"/>
          </w:tcPr>
          <w:p w14:paraId="6149A931" w14:textId="77777777" w:rsidR="00894262" w:rsidRPr="007817E2" w:rsidRDefault="00894262" w:rsidP="00D041BB">
            <w:pPr>
              <w:snapToGrid w:val="0"/>
              <w:jc w:val="left"/>
            </w:pPr>
            <w:r w:rsidRPr="007817E2">
              <w:t>Příloha</w:t>
            </w:r>
          </w:p>
        </w:tc>
        <w:tc>
          <w:tcPr>
            <w:tcW w:w="1268" w:type="dxa"/>
            <w:tcBorders>
              <w:top w:val="single" w:sz="4" w:space="0" w:color="auto"/>
              <w:bottom w:val="single" w:sz="4" w:space="0" w:color="auto"/>
              <w:right w:val="single" w:sz="4" w:space="0" w:color="auto"/>
            </w:tcBorders>
            <w:shd w:val="clear" w:color="auto" w:fill="auto"/>
          </w:tcPr>
          <w:p w14:paraId="61ECAAB8" w14:textId="77777777" w:rsidR="00894262" w:rsidRPr="007817E2" w:rsidRDefault="00894262" w:rsidP="00D041BB">
            <w:r w:rsidRPr="007817E2">
              <w:t>min. gramáž</w:t>
            </w:r>
          </w:p>
        </w:tc>
      </w:tr>
      <w:tr w:rsidR="00894262" w14:paraId="39F8BD7B" w14:textId="77777777" w:rsidTr="007817E2">
        <w:tc>
          <w:tcPr>
            <w:tcW w:w="7083" w:type="dxa"/>
            <w:tcBorders>
              <w:top w:val="single" w:sz="4" w:space="0" w:color="auto"/>
            </w:tcBorders>
            <w:shd w:val="clear" w:color="auto" w:fill="auto"/>
            <w:vAlign w:val="center"/>
          </w:tcPr>
          <w:p w14:paraId="6DE0C256" w14:textId="77777777" w:rsidR="00894262" w:rsidRPr="00262D82" w:rsidRDefault="00894262" w:rsidP="00D041BB">
            <w:r w:rsidRPr="00262D82">
              <w:t>Bramborový salát</w:t>
            </w:r>
          </w:p>
        </w:tc>
        <w:tc>
          <w:tcPr>
            <w:tcW w:w="1268" w:type="dxa"/>
            <w:tcBorders>
              <w:top w:val="single" w:sz="4" w:space="0" w:color="auto"/>
            </w:tcBorders>
            <w:shd w:val="clear" w:color="auto" w:fill="auto"/>
            <w:vAlign w:val="center"/>
          </w:tcPr>
          <w:p w14:paraId="628C4325" w14:textId="77777777" w:rsidR="00894262" w:rsidRPr="00262D82" w:rsidRDefault="00894262" w:rsidP="00D041BB">
            <w:r w:rsidRPr="00262D82">
              <w:t>250 g</w:t>
            </w:r>
          </w:p>
        </w:tc>
      </w:tr>
      <w:tr w:rsidR="00894262" w14:paraId="0F3E2C41" w14:textId="77777777" w:rsidTr="00894262">
        <w:tc>
          <w:tcPr>
            <w:tcW w:w="7083" w:type="dxa"/>
            <w:vAlign w:val="center"/>
          </w:tcPr>
          <w:p w14:paraId="1689E5C3" w14:textId="77777777" w:rsidR="00894262" w:rsidRPr="00DC5959" w:rsidRDefault="00894262" w:rsidP="00D041BB">
            <w:r w:rsidRPr="00DC5959">
              <w:t>Bramborová kaše</w:t>
            </w:r>
          </w:p>
        </w:tc>
        <w:tc>
          <w:tcPr>
            <w:tcW w:w="1268" w:type="dxa"/>
            <w:vAlign w:val="center"/>
          </w:tcPr>
          <w:p w14:paraId="434027A8" w14:textId="77777777" w:rsidR="00894262" w:rsidRPr="00DC5959" w:rsidRDefault="00894262" w:rsidP="00D041BB">
            <w:r w:rsidRPr="00DC5959">
              <w:t>2</w:t>
            </w:r>
            <w:r>
              <w:t>5</w:t>
            </w:r>
            <w:r w:rsidRPr="00DC5959">
              <w:t>0 g</w:t>
            </w:r>
          </w:p>
        </w:tc>
      </w:tr>
      <w:tr w:rsidR="00894262" w14:paraId="50CBEDBF" w14:textId="77777777" w:rsidTr="00894262">
        <w:tc>
          <w:tcPr>
            <w:tcW w:w="7083" w:type="dxa"/>
          </w:tcPr>
          <w:p w14:paraId="5F347362" w14:textId="77777777" w:rsidR="00894262" w:rsidRPr="00DC5959" w:rsidRDefault="00894262" w:rsidP="00D041BB">
            <w:r w:rsidRPr="0004381D">
              <w:t>Šťouchané brambory</w:t>
            </w:r>
          </w:p>
        </w:tc>
        <w:tc>
          <w:tcPr>
            <w:tcW w:w="1268" w:type="dxa"/>
            <w:vAlign w:val="center"/>
          </w:tcPr>
          <w:p w14:paraId="7A3B5229" w14:textId="77777777" w:rsidR="00894262" w:rsidRPr="00DC5959" w:rsidRDefault="00894262" w:rsidP="00D041BB">
            <w:r w:rsidRPr="00DC5959">
              <w:t>250 g</w:t>
            </w:r>
          </w:p>
        </w:tc>
      </w:tr>
      <w:tr w:rsidR="00894262" w14:paraId="2D783555" w14:textId="77777777" w:rsidTr="00894262">
        <w:tc>
          <w:tcPr>
            <w:tcW w:w="7083" w:type="dxa"/>
            <w:vAlign w:val="center"/>
          </w:tcPr>
          <w:p w14:paraId="3A6CA628" w14:textId="77777777" w:rsidR="00894262" w:rsidRPr="00DC5959" w:rsidRDefault="00894262" w:rsidP="00D041BB">
            <w:r w:rsidRPr="00DC5959">
              <w:t>Nastavovaná kaše</w:t>
            </w:r>
          </w:p>
        </w:tc>
        <w:tc>
          <w:tcPr>
            <w:tcW w:w="1268" w:type="dxa"/>
            <w:vAlign w:val="center"/>
          </w:tcPr>
          <w:p w14:paraId="752F2A57" w14:textId="77777777" w:rsidR="00894262" w:rsidRPr="00DC5959" w:rsidRDefault="00894262" w:rsidP="00D041BB">
            <w:r w:rsidRPr="00DC5959">
              <w:t>250 g</w:t>
            </w:r>
          </w:p>
        </w:tc>
      </w:tr>
      <w:tr w:rsidR="00894262" w14:paraId="7535DBDA" w14:textId="77777777" w:rsidTr="00894262">
        <w:tc>
          <w:tcPr>
            <w:tcW w:w="7083" w:type="dxa"/>
            <w:vAlign w:val="center"/>
          </w:tcPr>
          <w:p w14:paraId="77A2BCBE" w14:textId="77777777" w:rsidR="00894262" w:rsidRPr="00DC5959" w:rsidRDefault="00894262" w:rsidP="00D041BB">
            <w:r w:rsidRPr="00DC5959">
              <w:t>Jihočeská lepenice</w:t>
            </w:r>
          </w:p>
        </w:tc>
        <w:tc>
          <w:tcPr>
            <w:tcW w:w="1268" w:type="dxa"/>
            <w:vAlign w:val="center"/>
          </w:tcPr>
          <w:p w14:paraId="392FAE13" w14:textId="77777777" w:rsidR="00894262" w:rsidRPr="00DC5959" w:rsidRDefault="00894262" w:rsidP="00D041BB">
            <w:r w:rsidRPr="00DC5959">
              <w:t>250 g</w:t>
            </w:r>
          </w:p>
        </w:tc>
      </w:tr>
      <w:tr w:rsidR="00894262" w14:paraId="4369142D" w14:textId="77777777" w:rsidTr="00894262">
        <w:tc>
          <w:tcPr>
            <w:tcW w:w="7083" w:type="dxa"/>
            <w:vAlign w:val="center"/>
          </w:tcPr>
          <w:p w14:paraId="2E4028F1" w14:textId="77777777" w:rsidR="00894262" w:rsidRPr="00DC5959" w:rsidRDefault="00894262" w:rsidP="00D041BB">
            <w:r w:rsidRPr="00DC5959">
              <w:t>Houskové knedlíky</w:t>
            </w:r>
          </w:p>
        </w:tc>
        <w:tc>
          <w:tcPr>
            <w:tcW w:w="1268" w:type="dxa"/>
            <w:vAlign w:val="center"/>
          </w:tcPr>
          <w:p w14:paraId="6E6F6B02" w14:textId="77777777" w:rsidR="00894262" w:rsidRPr="00DC5959" w:rsidRDefault="00894262" w:rsidP="00D041BB">
            <w:r w:rsidRPr="00DC5959">
              <w:t>160 g</w:t>
            </w:r>
          </w:p>
        </w:tc>
      </w:tr>
      <w:tr w:rsidR="00894262" w14:paraId="75C48AC0" w14:textId="77777777" w:rsidTr="00894262">
        <w:tc>
          <w:tcPr>
            <w:tcW w:w="7083" w:type="dxa"/>
            <w:vAlign w:val="center"/>
          </w:tcPr>
          <w:p w14:paraId="3137E448" w14:textId="77777777" w:rsidR="00894262" w:rsidRPr="00DC5959" w:rsidRDefault="00894262" w:rsidP="00D041BB">
            <w:r w:rsidRPr="00DC5959">
              <w:t>Smažené přílohy (hranolky, americké brambory, apod.)</w:t>
            </w:r>
          </w:p>
        </w:tc>
        <w:tc>
          <w:tcPr>
            <w:tcW w:w="1268" w:type="dxa"/>
            <w:vAlign w:val="center"/>
          </w:tcPr>
          <w:p w14:paraId="483D6124" w14:textId="77777777" w:rsidR="00894262" w:rsidRPr="00DC5959" w:rsidRDefault="00894262" w:rsidP="00D041BB">
            <w:r w:rsidRPr="00DC5959">
              <w:t>150 g</w:t>
            </w:r>
          </w:p>
        </w:tc>
      </w:tr>
      <w:tr w:rsidR="00894262" w14:paraId="578A4756" w14:textId="77777777" w:rsidTr="00894262">
        <w:tc>
          <w:tcPr>
            <w:tcW w:w="7083" w:type="dxa"/>
            <w:vAlign w:val="center"/>
          </w:tcPr>
          <w:p w14:paraId="100BDE71" w14:textId="77777777" w:rsidR="00894262" w:rsidRPr="00DC5959" w:rsidRDefault="00894262" w:rsidP="00D041BB">
            <w:r w:rsidRPr="00DC5959">
              <w:t>Luštěniny</w:t>
            </w:r>
          </w:p>
        </w:tc>
        <w:tc>
          <w:tcPr>
            <w:tcW w:w="1268" w:type="dxa"/>
            <w:vAlign w:val="center"/>
          </w:tcPr>
          <w:p w14:paraId="32613DBD" w14:textId="77777777" w:rsidR="00894262" w:rsidRPr="00DC5959" w:rsidRDefault="00894262" w:rsidP="00D041BB">
            <w:r w:rsidRPr="00DC5959">
              <w:t>2</w:t>
            </w:r>
            <w:r>
              <w:t>5</w:t>
            </w:r>
            <w:r w:rsidRPr="00DC5959">
              <w:t>0 g</w:t>
            </w:r>
          </w:p>
        </w:tc>
      </w:tr>
      <w:tr w:rsidR="00894262" w14:paraId="27D5B0C7" w14:textId="77777777" w:rsidTr="00894262">
        <w:tc>
          <w:tcPr>
            <w:tcW w:w="7083" w:type="dxa"/>
            <w:vAlign w:val="center"/>
          </w:tcPr>
          <w:p w14:paraId="6EDF999D" w14:textId="23888782" w:rsidR="00894262" w:rsidRPr="00DC5959" w:rsidRDefault="00894262" w:rsidP="00D041BB">
            <w:r w:rsidRPr="00DC5959">
              <w:t xml:space="preserve">Zelenina jako příloha (náhrada za </w:t>
            </w:r>
            <w:r>
              <w:t>přílohu u výběrového jídla</w:t>
            </w:r>
            <w:r w:rsidRPr="00DC5959">
              <w:t>)</w:t>
            </w:r>
          </w:p>
        </w:tc>
        <w:tc>
          <w:tcPr>
            <w:tcW w:w="1268" w:type="dxa"/>
            <w:vAlign w:val="center"/>
          </w:tcPr>
          <w:p w14:paraId="1315010B" w14:textId="77777777" w:rsidR="00894262" w:rsidRPr="00DC5959" w:rsidRDefault="00894262" w:rsidP="00D041BB">
            <w:r w:rsidRPr="00DC5959">
              <w:t>150 g</w:t>
            </w:r>
          </w:p>
        </w:tc>
      </w:tr>
    </w:tbl>
    <w:p w14:paraId="01708D2F" w14:textId="77777777" w:rsidR="00710FB6" w:rsidRDefault="00710FB6" w:rsidP="00850501">
      <w:pPr>
        <w:ind w:left="709"/>
      </w:pPr>
    </w:p>
    <w:p w14:paraId="55E4EE1C" w14:textId="77777777" w:rsidR="00710FB6" w:rsidRPr="002949D5" w:rsidRDefault="00710FB6" w:rsidP="00710FB6">
      <w:pPr>
        <w:ind w:left="709"/>
      </w:pPr>
      <w:r w:rsidRPr="00710FB6">
        <w:rPr>
          <w:b/>
        </w:rPr>
        <w:t>V</w:t>
      </w:r>
      <w:r w:rsidRPr="002949D5">
        <w:rPr>
          <w:b/>
        </w:rPr>
        <w:t>eškerá stanovená gramáž je uvedena v hotovém/výdejovém stavu</w:t>
      </w:r>
      <w:r>
        <w:t xml:space="preserve">. </w:t>
      </w:r>
    </w:p>
    <w:p w14:paraId="4A8F7E31" w14:textId="77777777" w:rsidR="00710FB6" w:rsidRDefault="00710FB6" w:rsidP="00850501">
      <w:pPr>
        <w:ind w:left="709"/>
      </w:pPr>
    </w:p>
    <w:p w14:paraId="7DE8F0D1" w14:textId="77777777" w:rsidR="00850501" w:rsidRPr="00850501" w:rsidRDefault="00850501" w:rsidP="00850501">
      <w:pPr>
        <w:ind w:left="709"/>
      </w:pPr>
      <w:r w:rsidRPr="00850501">
        <w:t>Poskytovatel musí umožnit zaměstnancům objednatele volbu přílohy k hlavním jídlům v rámci jejich aktuální denní nabídky, a to i bez předchozího objednání.</w:t>
      </w:r>
    </w:p>
    <w:p w14:paraId="6C6B8C04" w14:textId="77777777" w:rsidR="00850501" w:rsidRPr="00850501" w:rsidRDefault="00850501" w:rsidP="00850501">
      <w:pPr>
        <w:ind w:left="709"/>
      </w:pPr>
    </w:p>
    <w:p w14:paraId="2CFAB213" w14:textId="7B447342" w:rsidR="00132BE0" w:rsidRDefault="00850501" w:rsidP="00132BE0">
      <w:pPr>
        <w:ind w:left="709"/>
      </w:pPr>
      <w:r w:rsidRPr="00850501">
        <w:t>V rámci denní nabídky jídel se nesmí opakovat stejné druhy příloh.</w:t>
      </w:r>
      <w:r w:rsidR="00132BE0">
        <w:t xml:space="preserve"> Každý den musí být na výběr jídlo s přílohou: a) těstoviny/</w:t>
      </w:r>
      <w:proofErr w:type="spellStart"/>
      <w:r w:rsidR="00132BE0">
        <w:t>bulgur</w:t>
      </w:r>
      <w:proofErr w:type="spellEnd"/>
      <w:r w:rsidR="00132BE0">
        <w:t>/kuskus, b) rýže, c) brambory (úprava – vařené, opékané, kaše, placky, bramboráky, salát), d) knedlíky (houskový, bramborový, karlovarský).</w:t>
      </w:r>
    </w:p>
    <w:p w14:paraId="6D408F4B" w14:textId="77777777" w:rsidR="00850501" w:rsidRDefault="00850501" w:rsidP="00850501">
      <w:pPr>
        <w:ind w:left="709"/>
      </w:pPr>
    </w:p>
    <w:p w14:paraId="60C632D8" w14:textId="77777777" w:rsidR="00850501" w:rsidRPr="00850501" w:rsidRDefault="00850501" w:rsidP="00850501">
      <w:pPr>
        <w:ind w:left="709"/>
        <w:rPr>
          <w:b/>
          <w:u w:val="single"/>
        </w:rPr>
      </w:pPr>
      <w:r w:rsidRPr="00850501">
        <w:rPr>
          <w:b/>
          <w:u w:val="single"/>
        </w:rPr>
        <w:t>Doplňkový sortiment v rámci obědů</w:t>
      </w:r>
    </w:p>
    <w:p w14:paraId="2E997963" w14:textId="77777777" w:rsidR="00850501" w:rsidRPr="00850501" w:rsidRDefault="00850501" w:rsidP="00850501">
      <w:pPr>
        <w:ind w:left="709"/>
      </w:pPr>
      <w:r w:rsidRPr="00850501">
        <w:rPr>
          <w:b/>
        </w:rPr>
        <w:t>Součástí každého oběda</w:t>
      </w:r>
      <w:r w:rsidRPr="00850501">
        <w:t xml:space="preserve"> (hlavního jídla) musí být minimálně 1 druh teplého nápoje (slazeného, neslazeného) a minimálně 1 druh studeného nápoje (post mix, voda).</w:t>
      </w:r>
    </w:p>
    <w:p w14:paraId="50D29A8A" w14:textId="77777777" w:rsidR="00850501" w:rsidRPr="00850501" w:rsidRDefault="00850501" w:rsidP="00850501">
      <w:pPr>
        <w:ind w:left="709"/>
      </w:pPr>
    </w:p>
    <w:p w14:paraId="3A7F763A" w14:textId="01D6B173" w:rsidR="00850501" w:rsidRPr="00850501" w:rsidRDefault="00850501" w:rsidP="00850501">
      <w:pPr>
        <w:ind w:left="709"/>
      </w:pPr>
      <w:r w:rsidRPr="00850501">
        <w:rPr>
          <w:b/>
        </w:rPr>
        <w:t>Součástí každého oběda</w:t>
      </w:r>
      <w:r w:rsidRPr="00850501">
        <w:t xml:space="preserve"> musí být volné použití dochucovadel k jídlům a salátům</w:t>
      </w:r>
      <w:r w:rsidR="008933F7">
        <w:t>. Na každém stole</w:t>
      </w:r>
      <w:r w:rsidR="008933F7" w:rsidRPr="00A52F1B">
        <w:t xml:space="preserve"> – sůl, pepř</w:t>
      </w:r>
      <w:r w:rsidR="008933F7">
        <w:t>, maggi</w:t>
      </w:r>
      <w:r w:rsidR="008933F7" w:rsidRPr="00A52F1B">
        <w:t xml:space="preserve"> a párátka</w:t>
      </w:r>
      <w:r w:rsidR="008933F7">
        <w:t xml:space="preserve">. Na určeném místě pro všechny strávníky - </w:t>
      </w:r>
      <w:r w:rsidR="008933F7" w:rsidRPr="00A52F1B">
        <w:t>kečup, hořčice, olivový olej, dresink apod.</w:t>
      </w:r>
      <w:r w:rsidRPr="00850501">
        <w:t xml:space="preserve"> </w:t>
      </w:r>
    </w:p>
    <w:p w14:paraId="46E75D98" w14:textId="77777777" w:rsidR="00850501" w:rsidRPr="00850501" w:rsidRDefault="00850501" w:rsidP="00850501">
      <w:pPr>
        <w:ind w:left="709"/>
      </w:pPr>
    </w:p>
    <w:p w14:paraId="7778D9C6" w14:textId="77777777" w:rsidR="008933F7" w:rsidRPr="00A52F1B" w:rsidRDefault="00850501" w:rsidP="008933F7">
      <w:pPr>
        <w:ind w:left="709"/>
      </w:pPr>
      <w:r w:rsidRPr="00850501">
        <w:t xml:space="preserve">U jídel typu rizoto musí být součástí jídla i mistička </w:t>
      </w:r>
      <w:r w:rsidR="00132BE0">
        <w:t>vhodného zeleninového nebo ovocného salátu</w:t>
      </w:r>
      <w:r w:rsidRPr="00850501">
        <w:t xml:space="preserve">, u jídel typu pečené buchty – kakao, … apod. </w:t>
      </w:r>
      <w:r w:rsidR="008933F7">
        <w:t>Zeleninový či ovocný salát atp. se nezapočítávají do minimální gramáže jídla, tj. vydané jídlo musí mít vždy minimálně 300g.</w:t>
      </w:r>
    </w:p>
    <w:p w14:paraId="1A250DD3" w14:textId="77777777" w:rsidR="008F5DB1" w:rsidRDefault="008F5DB1" w:rsidP="008F5DB1">
      <w:pPr>
        <w:tabs>
          <w:tab w:val="clear" w:pos="720"/>
          <w:tab w:val="left" w:pos="709"/>
        </w:tabs>
        <w:ind w:left="709"/>
        <w:rPr>
          <w:b/>
          <w:u w:val="single"/>
        </w:rPr>
      </w:pPr>
    </w:p>
    <w:p w14:paraId="1A4A6DDF" w14:textId="77777777" w:rsidR="008F5DB1" w:rsidRPr="00056F47" w:rsidRDefault="008F5DB1" w:rsidP="008F5DB1">
      <w:pPr>
        <w:tabs>
          <w:tab w:val="clear" w:pos="720"/>
          <w:tab w:val="left" w:pos="709"/>
        </w:tabs>
        <w:ind w:left="709"/>
        <w:rPr>
          <w:b/>
          <w:u w:val="single"/>
        </w:rPr>
      </w:pPr>
      <w:r w:rsidRPr="00056F47">
        <w:rPr>
          <w:b/>
          <w:u w:val="single"/>
        </w:rPr>
        <w:t>Chlazen</w:t>
      </w:r>
      <w:r>
        <w:rPr>
          <w:b/>
          <w:u w:val="single"/>
        </w:rPr>
        <w:t>á jídla</w:t>
      </w:r>
    </w:p>
    <w:p w14:paraId="3465C43A" w14:textId="77777777" w:rsidR="008F5DB1" w:rsidRDefault="008F5DB1" w:rsidP="008F5DB1">
      <w:pPr>
        <w:tabs>
          <w:tab w:val="clear" w:pos="720"/>
          <w:tab w:val="left" w:pos="709"/>
        </w:tabs>
        <w:ind w:left="709"/>
      </w:pPr>
      <w:r>
        <w:t xml:space="preserve">Poskytovatel zajistí prodej chlazených jídel. Chlazené jídlo musí splňovat minimální gramáž uvedenou v čl. II bodu B odst. 1. </w:t>
      </w:r>
    </w:p>
    <w:p w14:paraId="3F25B219" w14:textId="77777777" w:rsidR="008F5DB1" w:rsidRDefault="008F5DB1" w:rsidP="008F5DB1">
      <w:pPr>
        <w:tabs>
          <w:tab w:val="clear" w:pos="720"/>
          <w:tab w:val="left" w:pos="709"/>
        </w:tabs>
        <w:ind w:left="709"/>
      </w:pPr>
    </w:p>
    <w:p w14:paraId="242E386F" w14:textId="409BB5D8" w:rsidR="008F5DB1" w:rsidRPr="00AC4178" w:rsidRDefault="008F5DB1" w:rsidP="008F5DB1">
      <w:pPr>
        <w:tabs>
          <w:tab w:val="clear" w:pos="720"/>
          <w:tab w:val="left" w:pos="709"/>
        </w:tabs>
        <w:ind w:left="709"/>
      </w:pPr>
      <w:r>
        <w:t xml:space="preserve">Chlazená jídla zajistí Poskytovatel </w:t>
      </w:r>
      <w:r w:rsidR="00AC4178">
        <w:rPr>
          <w:b/>
        </w:rPr>
        <w:t>vlastní výrobou</w:t>
      </w:r>
      <w:r w:rsidR="00541F88">
        <w:rPr>
          <w:b/>
        </w:rPr>
        <w:t>.</w:t>
      </w:r>
    </w:p>
    <w:p w14:paraId="1C37BB84" w14:textId="77777777" w:rsidR="008F5DB1" w:rsidRPr="00AC4178" w:rsidRDefault="008F5DB1" w:rsidP="008F5DB1">
      <w:pPr>
        <w:tabs>
          <w:tab w:val="clear" w:pos="720"/>
          <w:tab w:val="left" w:pos="709"/>
        </w:tabs>
        <w:ind w:left="709"/>
      </w:pPr>
    </w:p>
    <w:p w14:paraId="74B00188" w14:textId="77777777" w:rsidR="00850501" w:rsidRPr="00850501" w:rsidRDefault="00850501" w:rsidP="00850501">
      <w:r w:rsidRPr="0056793B">
        <w:t>2.</w:t>
      </w:r>
      <w:r w:rsidRPr="00850501">
        <w:tab/>
        <w:t>Poskytovatel zajistí nabídku doplňkového sortimentu v minimálním rozsahu:</w:t>
      </w:r>
    </w:p>
    <w:p w14:paraId="1F37AB34" w14:textId="77777777" w:rsidR="00850501" w:rsidRPr="00850501" w:rsidRDefault="00850501" w:rsidP="00850501"/>
    <w:p w14:paraId="35AFB9D7" w14:textId="77777777" w:rsidR="00850501" w:rsidRPr="00850501" w:rsidRDefault="00850501" w:rsidP="00850501">
      <w:pPr>
        <w:pStyle w:val="Odstavecseseznamem"/>
        <w:ind w:left="709"/>
        <w:contextualSpacing w:val="0"/>
        <w:rPr>
          <w:b/>
          <w:u w:val="single"/>
        </w:rPr>
      </w:pPr>
      <w:r w:rsidRPr="00850501">
        <w:rPr>
          <w:b/>
          <w:u w:val="single"/>
        </w:rPr>
        <w:t>Snídaně a svačiny</w:t>
      </w:r>
    </w:p>
    <w:p w14:paraId="31793FAD" w14:textId="3994054F" w:rsidR="00850501" w:rsidRPr="00850501" w:rsidRDefault="008933F7" w:rsidP="00850501">
      <w:pPr>
        <w:pStyle w:val="Odstavecseseznamem"/>
        <w:ind w:left="709"/>
        <w:contextualSpacing w:val="0"/>
      </w:pPr>
      <w:r>
        <w:t>Prodej od 06:30 hod. do 10</w:t>
      </w:r>
      <w:r w:rsidR="00850501" w:rsidRPr="00850501">
        <w:t>:00 hod.</w:t>
      </w:r>
    </w:p>
    <w:p w14:paraId="138CB022" w14:textId="77777777" w:rsidR="00850501" w:rsidRPr="00850501" w:rsidRDefault="00850501" w:rsidP="00850501">
      <w:pPr>
        <w:pStyle w:val="Odstavecseseznamem"/>
        <w:numPr>
          <w:ilvl w:val="0"/>
          <w:numId w:val="3"/>
        </w:numPr>
        <w:tabs>
          <w:tab w:val="clear" w:pos="720"/>
        </w:tabs>
        <w:contextualSpacing w:val="0"/>
      </w:pPr>
      <w:r w:rsidRPr="00850501">
        <w:t>2 druhy přesnídávkových polévek, a to ve dvou objemech – 250 ml a 330 ml,</w:t>
      </w:r>
      <w:r w:rsidR="0056793B">
        <w:t xml:space="preserve"> přesnídávkové polévky </w:t>
      </w:r>
      <w:r w:rsidR="0056793B" w:rsidRPr="00DE4321">
        <w:rPr>
          <w:u w:val="single"/>
        </w:rPr>
        <w:t>musí být odlišné</w:t>
      </w:r>
      <w:r w:rsidR="0056793B">
        <w:t xml:space="preserve"> od polévek vydávaných k obědu,</w:t>
      </w:r>
    </w:p>
    <w:p w14:paraId="174DCB7D" w14:textId="77777777" w:rsidR="00850501" w:rsidRPr="00850501" w:rsidRDefault="00850501" w:rsidP="00850501">
      <w:pPr>
        <w:pStyle w:val="Odstavecseseznamem"/>
        <w:numPr>
          <w:ilvl w:val="0"/>
          <w:numId w:val="3"/>
        </w:numPr>
        <w:tabs>
          <w:tab w:val="clear" w:pos="720"/>
        </w:tabs>
        <w:contextualSpacing w:val="0"/>
      </w:pPr>
      <w:r w:rsidRPr="00850501">
        <w:lastRenderedPageBreak/>
        <w:t>2 druhy teplých masových jídel (ovar, sekaná, guláše apod.),</w:t>
      </w:r>
    </w:p>
    <w:p w14:paraId="1E844AA9" w14:textId="77777777" w:rsidR="00850501" w:rsidRPr="00850501" w:rsidRDefault="00850501" w:rsidP="00850501">
      <w:pPr>
        <w:pStyle w:val="Odstavecseseznamem"/>
        <w:numPr>
          <w:ilvl w:val="0"/>
          <w:numId w:val="3"/>
        </w:numPr>
        <w:tabs>
          <w:tab w:val="clear" w:pos="720"/>
        </w:tabs>
        <w:contextualSpacing w:val="0"/>
      </w:pPr>
      <w:r w:rsidRPr="00850501">
        <w:t>2 druhy teplých uzenin (párky, klobásy, salámy apod.),</w:t>
      </w:r>
    </w:p>
    <w:p w14:paraId="5430FD7A" w14:textId="77777777" w:rsidR="00850501" w:rsidRPr="00850501" w:rsidRDefault="00850501" w:rsidP="00850501">
      <w:pPr>
        <w:pStyle w:val="Odstavecseseznamem"/>
        <w:numPr>
          <w:ilvl w:val="0"/>
          <w:numId w:val="3"/>
        </w:numPr>
        <w:tabs>
          <w:tab w:val="clear" w:pos="720"/>
        </w:tabs>
        <w:contextualSpacing w:val="0"/>
      </w:pPr>
      <w:r w:rsidRPr="00850501">
        <w:t>tepelně upravené vaječné jídlo,</w:t>
      </w:r>
    </w:p>
    <w:p w14:paraId="7679011E" w14:textId="77777777" w:rsidR="00850501" w:rsidRPr="00850501" w:rsidRDefault="00850501" w:rsidP="00850501">
      <w:pPr>
        <w:pStyle w:val="Odstavecseseznamem"/>
        <w:numPr>
          <w:ilvl w:val="0"/>
          <w:numId w:val="3"/>
        </w:numPr>
        <w:tabs>
          <w:tab w:val="clear" w:pos="720"/>
        </w:tabs>
        <w:contextualSpacing w:val="0"/>
      </w:pPr>
      <w:r w:rsidRPr="00850501">
        <w:t>2 druhy studených pokrmů (saláty, zeleninové talíře, tlačenka, obložené chlebíčky, plněné bagety apod.)</w:t>
      </w:r>
    </w:p>
    <w:p w14:paraId="1B2CC6E6" w14:textId="77777777" w:rsidR="00850501" w:rsidRPr="00850501" w:rsidRDefault="00850501" w:rsidP="00850501">
      <w:pPr>
        <w:pStyle w:val="Odstavecseseznamem"/>
        <w:ind w:left="709"/>
        <w:contextualSpacing w:val="0"/>
      </w:pPr>
    </w:p>
    <w:p w14:paraId="1FD727B8" w14:textId="77777777" w:rsidR="00850501" w:rsidRPr="00850501" w:rsidRDefault="00850501" w:rsidP="00850501">
      <w:pPr>
        <w:pStyle w:val="Odstavecseseznamem"/>
        <w:ind w:left="709"/>
        <w:contextualSpacing w:val="0"/>
        <w:rPr>
          <w:b/>
          <w:u w:val="single"/>
        </w:rPr>
      </w:pPr>
      <w:r w:rsidRPr="00850501">
        <w:rPr>
          <w:b/>
          <w:u w:val="single"/>
        </w:rPr>
        <w:t>Nápoje a ostatní potraviny</w:t>
      </w:r>
    </w:p>
    <w:p w14:paraId="1C1B803C" w14:textId="77777777" w:rsidR="00850501" w:rsidRPr="00850501" w:rsidRDefault="00850501" w:rsidP="00850501">
      <w:pPr>
        <w:pStyle w:val="Odstavecseseznamem"/>
        <w:numPr>
          <w:ilvl w:val="0"/>
          <w:numId w:val="4"/>
        </w:numPr>
        <w:tabs>
          <w:tab w:val="clear" w:pos="720"/>
          <w:tab w:val="left" w:pos="993"/>
        </w:tabs>
        <w:contextualSpacing w:val="0"/>
      </w:pPr>
      <w:r w:rsidRPr="00850501">
        <w:t>káva, čaj, nealkoholické nápoje, vč. chlazených (minimálně 6 druhů),</w:t>
      </w:r>
    </w:p>
    <w:p w14:paraId="66132EB9" w14:textId="0CD92020" w:rsidR="00850501" w:rsidRPr="00850501" w:rsidRDefault="004066F9" w:rsidP="00850501">
      <w:pPr>
        <w:pStyle w:val="Odstavecseseznamem"/>
        <w:numPr>
          <w:ilvl w:val="0"/>
          <w:numId w:val="4"/>
        </w:numPr>
        <w:tabs>
          <w:tab w:val="clear" w:pos="720"/>
          <w:tab w:val="left" w:pos="993"/>
        </w:tabs>
        <w:contextualSpacing w:val="0"/>
      </w:pPr>
      <w:r>
        <w:t xml:space="preserve">pečivo, </w:t>
      </w:r>
      <w:r w:rsidR="00850501" w:rsidRPr="00850501">
        <w:t>cukrovinky, cukrářské výrobky, pekařské výrobky, koutek zdravé výživy, mražené zboží (nanuky apod.), mléčné výrobky a další nabídka dle možností poskytovatele.</w:t>
      </w:r>
    </w:p>
    <w:p w14:paraId="2226DA8E" w14:textId="32AAB3A3" w:rsidR="00850501" w:rsidRDefault="00850501" w:rsidP="00850501">
      <w:r w:rsidRPr="00850501">
        <w:tab/>
      </w:r>
      <w:r w:rsidR="006E44C4">
        <w:tab/>
      </w:r>
      <w:r w:rsidRPr="00850501">
        <w:t>Objednatel nepřipouští prodej alkoholických nápojů.</w:t>
      </w:r>
    </w:p>
    <w:p w14:paraId="7E9C69DB" w14:textId="77777777" w:rsidR="008933F7" w:rsidRPr="00850501" w:rsidRDefault="008933F7" w:rsidP="00850501"/>
    <w:p w14:paraId="2936184D" w14:textId="77777777" w:rsidR="00850501" w:rsidRPr="00850501" w:rsidRDefault="00850501" w:rsidP="00850501">
      <w:pPr>
        <w:pStyle w:val="Odstavecseseznamem"/>
        <w:ind w:left="709"/>
        <w:contextualSpacing w:val="0"/>
      </w:pPr>
      <w:r w:rsidRPr="00850501">
        <w:rPr>
          <w:b/>
          <w:u w:val="single"/>
        </w:rPr>
        <w:t>Salátový bar</w:t>
      </w:r>
      <w:r w:rsidRPr="00850501">
        <w:t xml:space="preserve"> </w:t>
      </w:r>
    </w:p>
    <w:p w14:paraId="1B4F17FE" w14:textId="1414D5B2" w:rsidR="00850501" w:rsidRPr="00850501" w:rsidRDefault="00850501" w:rsidP="00056F47">
      <w:pPr>
        <w:tabs>
          <w:tab w:val="clear" w:pos="720"/>
        </w:tabs>
        <w:ind w:left="709"/>
      </w:pPr>
      <w:r w:rsidRPr="00850501">
        <w:t xml:space="preserve">Poskytovatel zajistí salátový bar s minimálně 5 druhy zeleninových salátů, z toho minimálně 3 druhy </w:t>
      </w:r>
      <w:proofErr w:type="spellStart"/>
      <w:r w:rsidRPr="00850501">
        <w:t>jednodruhové</w:t>
      </w:r>
      <w:proofErr w:type="spellEnd"/>
      <w:r w:rsidRPr="00850501">
        <w:t xml:space="preserve"> zeleniny (rajče, paprika, okurka) a 2 druhy míchaných ochucených salátů a 1 druhem ovocného kompotu po celou dobu výdeje obědů, a to za nákupní cenu spotřebovaných surovin.</w:t>
      </w:r>
    </w:p>
    <w:p w14:paraId="445832D4" w14:textId="77777777" w:rsidR="00850501" w:rsidRPr="00850501" w:rsidRDefault="00850501" w:rsidP="00850501">
      <w:pPr>
        <w:tabs>
          <w:tab w:val="clear" w:pos="720"/>
          <w:tab w:val="left" w:pos="709"/>
        </w:tabs>
        <w:ind w:left="709"/>
      </w:pPr>
    </w:p>
    <w:p w14:paraId="06A2DAC4" w14:textId="7B166F99" w:rsidR="00850501" w:rsidRPr="00850501" w:rsidRDefault="00850501" w:rsidP="00850501">
      <w:pPr>
        <w:tabs>
          <w:tab w:val="clear" w:pos="720"/>
          <w:tab w:val="left" w:pos="709"/>
        </w:tabs>
        <w:ind w:left="709"/>
      </w:pPr>
      <w:r w:rsidRPr="00850501">
        <w:t>Doplňkový sortiment je Poskytovatel povinen zajistit v dostatečném množství a po celou p</w:t>
      </w:r>
      <w:r w:rsidR="00C37D8F">
        <w:t>rovozní dobu uvedenou v čl. II. bodu A.</w:t>
      </w:r>
      <w:r w:rsidRPr="00850501">
        <w:t xml:space="preserve"> odst. 2 této smlouvy, aby všichni strávníci měli možnost si tento sortiment zakoupit. </w:t>
      </w:r>
    </w:p>
    <w:p w14:paraId="30AF4C53" w14:textId="77777777" w:rsidR="00850501" w:rsidRPr="00850501" w:rsidRDefault="00850501" w:rsidP="00850501">
      <w:pPr>
        <w:tabs>
          <w:tab w:val="clear" w:pos="720"/>
          <w:tab w:val="left" w:pos="709"/>
        </w:tabs>
        <w:ind w:left="709"/>
      </w:pPr>
    </w:p>
    <w:p w14:paraId="500FCBB1" w14:textId="77777777" w:rsidR="00850501" w:rsidRPr="00850501" w:rsidRDefault="00850501" w:rsidP="00850501">
      <w:pPr>
        <w:tabs>
          <w:tab w:val="clear" w:pos="720"/>
          <w:tab w:val="left" w:pos="709"/>
        </w:tabs>
        <w:ind w:left="705" w:hanging="705"/>
      </w:pPr>
      <w:r w:rsidRPr="00850501">
        <w:t>3.</w:t>
      </w:r>
      <w:r w:rsidRPr="00850501">
        <w:tab/>
        <w:t>Poskytovatel zajistí, aby sortiment dodaný do místa výdeje/prodeje v dopoledních hodinách byl v nabídce i v odpoledních hodinách (týká se zejména polévek), popř. aby byl v průběhu dne vyprodaný sortiment doplněn či nahrazen jiným ekvivalentním sortimentem.</w:t>
      </w:r>
    </w:p>
    <w:p w14:paraId="09062058" w14:textId="77777777" w:rsidR="00850501" w:rsidRPr="00850501" w:rsidRDefault="00850501" w:rsidP="00850501">
      <w:pPr>
        <w:ind w:left="709"/>
        <w:rPr>
          <w:highlight w:val="yellow"/>
        </w:rPr>
      </w:pPr>
    </w:p>
    <w:p w14:paraId="4B1377AE" w14:textId="77777777" w:rsidR="00850501" w:rsidRPr="00211A1A" w:rsidRDefault="00850501" w:rsidP="00850501">
      <w:pPr>
        <w:tabs>
          <w:tab w:val="clear" w:pos="720"/>
        </w:tabs>
        <w:ind w:left="709" w:hanging="709"/>
        <w:rPr>
          <w:b/>
        </w:rPr>
      </w:pPr>
      <w:r w:rsidRPr="00850501">
        <w:t xml:space="preserve">4. </w:t>
      </w:r>
      <w:r w:rsidRPr="00850501">
        <w:tab/>
        <w:t xml:space="preserve">Poskytovatel zajistí samovýrobu jídel, tj. </w:t>
      </w:r>
      <w:r w:rsidRPr="00211A1A">
        <w:rPr>
          <w:b/>
        </w:rPr>
        <w:t>jídla nebudou vyrobena z polotovaru</w:t>
      </w:r>
      <w:r w:rsidRPr="00850501">
        <w:t xml:space="preserve">, ale z čerstvých surovin; jedná se o zajištění minimalizace používání výrobků CONVENIENCE, tzn. potravin již určitým způsobem zpracovaných. </w:t>
      </w:r>
      <w:r w:rsidRPr="00211A1A">
        <w:rPr>
          <w:b/>
        </w:rPr>
        <w:t>Jídla musí být vyrobena v den výdeje, bez použití metod šokování.</w:t>
      </w:r>
    </w:p>
    <w:p w14:paraId="44E33264" w14:textId="77777777" w:rsidR="00850501" w:rsidRPr="00850501" w:rsidRDefault="00850501" w:rsidP="00850501">
      <w:pPr>
        <w:tabs>
          <w:tab w:val="clear" w:pos="720"/>
        </w:tabs>
        <w:ind w:left="709" w:hanging="709"/>
        <w:rPr>
          <w:highlight w:val="yellow"/>
        </w:rPr>
      </w:pPr>
    </w:p>
    <w:p w14:paraId="5B10FA8C" w14:textId="537F7983" w:rsidR="00850501" w:rsidRPr="00850501" w:rsidRDefault="00850501" w:rsidP="00850501">
      <w:pPr>
        <w:pStyle w:val="Zkladntext"/>
        <w:tabs>
          <w:tab w:val="num" w:pos="851"/>
        </w:tabs>
        <w:spacing w:after="0"/>
        <w:ind w:left="709"/>
        <w:rPr>
          <w:rFonts w:ascii="Times New Roman" w:hAnsi="Times New Roman"/>
          <w:sz w:val="24"/>
        </w:rPr>
      </w:pPr>
      <w:r w:rsidRPr="00850501">
        <w:rPr>
          <w:rFonts w:ascii="Times New Roman" w:hAnsi="Times New Roman"/>
          <w:sz w:val="24"/>
        </w:rPr>
        <w:t xml:space="preserve">Poskytovatel je povinen ze zdravotního i ekonomického hlediska využívat sezónní zeleniny a ovoce. Poskytovatel je povinen </w:t>
      </w:r>
      <w:r w:rsidRPr="00132BE0">
        <w:rPr>
          <w:rFonts w:ascii="Times New Roman" w:hAnsi="Times New Roman"/>
          <w:b/>
          <w:sz w:val="24"/>
        </w:rPr>
        <w:t xml:space="preserve">maximálně využívat čerstvých surovin při přípravě jídel a </w:t>
      </w:r>
      <w:r w:rsidR="00132BE0" w:rsidRPr="00132BE0">
        <w:rPr>
          <w:rFonts w:ascii="Times New Roman" w:hAnsi="Times New Roman"/>
          <w:b/>
          <w:sz w:val="24"/>
        </w:rPr>
        <w:t>ne</w:t>
      </w:r>
      <w:r w:rsidRPr="00132BE0">
        <w:rPr>
          <w:rFonts w:ascii="Times New Roman" w:hAnsi="Times New Roman"/>
          <w:b/>
          <w:sz w:val="24"/>
        </w:rPr>
        <w:t>využívat instantních náhražek, dochucovadel jako jsou např. polévkové bujony</w:t>
      </w:r>
      <w:r w:rsidR="00043013" w:rsidRPr="00132BE0">
        <w:rPr>
          <w:rFonts w:ascii="Times New Roman" w:hAnsi="Times New Roman"/>
          <w:b/>
          <w:sz w:val="24"/>
        </w:rPr>
        <w:t>, bramborová kaše v prášku, sušené mléko,</w:t>
      </w:r>
      <w:r w:rsidRPr="00132BE0">
        <w:rPr>
          <w:rFonts w:ascii="Times New Roman" w:hAnsi="Times New Roman"/>
          <w:b/>
          <w:sz w:val="24"/>
        </w:rPr>
        <w:t xml:space="preserve"> apod.</w:t>
      </w:r>
      <w:r w:rsidRPr="00850501">
        <w:rPr>
          <w:rFonts w:ascii="Times New Roman" w:hAnsi="Times New Roman"/>
          <w:sz w:val="24"/>
        </w:rPr>
        <w:t xml:space="preserve"> </w:t>
      </w:r>
    </w:p>
    <w:p w14:paraId="3568ACFE" w14:textId="77777777" w:rsidR="00850501" w:rsidRPr="00850501" w:rsidRDefault="00850501" w:rsidP="00850501">
      <w:pPr>
        <w:pStyle w:val="Zkladntext"/>
        <w:spacing w:after="0"/>
        <w:rPr>
          <w:rFonts w:ascii="Times New Roman" w:hAnsi="Times New Roman"/>
          <w:b/>
          <w:sz w:val="24"/>
        </w:rPr>
      </w:pPr>
    </w:p>
    <w:p w14:paraId="0BC167D7" w14:textId="45C2E92E" w:rsidR="00850501" w:rsidRDefault="00850501" w:rsidP="00850501">
      <w:pPr>
        <w:pStyle w:val="Zkladntext"/>
        <w:tabs>
          <w:tab w:val="num" w:pos="851"/>
        </w:tabs>
        <w:spacing w:after="0"/>
        <w:ind w:left="709"/>
        <w:rPr>
          <w:rFonts w:ascii="Times New Roman" w:hAnsi="Times New Roman"/>
          <w:sz w:val="24"/>
        </w:rPr>
      </w:pPr>
      <w:r w:rsidRPr="00850501">
        <w:rPr>
          <w:rFonts w:ascii="Times New Roman" w:hAnsi="Times New Roman"/>
          <w:b/>
          <w:sz w:val="24"/>
        </w:rPr>
        <w:t xml:space="preserve">Poskytovatel se zavazuje, že vydávané jídlo bude chutné, kvalitní a esteticky upravené. </w:t>
      </w:r>
      <w:r w:rsidRPr="00850501">
        <w:rPr>
          <w:rFonts w:ascii="Times New Roman" w:hAnsi="Times New Roman"/>
          <w:sz w:val="24"/>
        </w:rPr>
        <w:t xml:space="preserve">Kontrola uvedeného bude probíhat pověřeným zaměstnancem objednatele. Poskytovatel je povinen zavést knihu </w:t>
      </w:r>
      <w:r w:rsidR="00043013">
        <w:rPr>
          <w:rFonts w:ascii="Times New Roman" w:hAnsi="Times New Roman"/>
          <w:sz w:val="24"/>
        </w:rPr>
        <w:t xml:space="preserve">přání a </w:t>
      </w:r>
      <w:r w:rsidRPr="00850501">
        <w:rPr>
          <w:rFonts w:ascii="Times New Roman" w:hAnsi="Times New Roman"/>
          <w:sz w:val="24"/>
        </w:rPr>
        <w:t xml:space="preserve">stížností, na kterou musí pravidelně reagovat a odpovídat. </w:t>
      </w:r>
    </w:p>
    <w:p w14:paraId="15B9553C" w14:textId="77777777" w:rsidR="0056793B" w:rsidRPr="00850501" w:rsidRDefault="0056793B" w:rsidP="00850501">
      <w:pPr>
        <w:pStyle w:val="Zkladntext"/>
        <w:tabs>
          <w:tab w:val="num" w:pos="851"/>
        </w:tabs>
        <w:spacing w:after="0"/>
        <w:ind w:left="709"/>
        <w:rPr>
          <w:rFonts w:ascii="Times New Roman" w:hAnsi="Times New Roman"/>
          <w:b/>
          <w:sz w:val="24"/>
        </w:rPr>
      </w:pPr>
    </w:p>
    <w:p w14:paraId="2BE1B0DD" w14:textId="77777777" w:rsidR="00850501" w:rsidRPr="00850501" w:rsidRDefault="00850501" w:rsidP="00850501">
      <w:pPr>
        <w:ind w:left="709" w:hanging="709"/>
      </w:pPr>
      <w:r w:rsidRPr="00850501">
        <w:t xml:space="preserve">6. </w:t>
      </w:r>
      <w:r w:rsidRPr="00850501">
        <w:tab/>
        <w:t xml:space="preserve">Poskytovatel zajistí za úplatu pro strávníky tzv. „menu boxy“, v nichž si zaměstnanci objednatele budou moct odnést oběd s sebou. </w:t>
      </w:r>
    </w:p>
    <w:p w14:paraId="0C4AE3C8" w14:textId="77777777" w:rsidR="00850501" w:rsidRPr="00850501" w:rsidRDefault="00850501" w:rsidP="00850501">
      <w:pPr>
        <w:ind w:left="709"/>
        <w:rPr>
          <w:highlight w:val="yellow"/>
        </w:rPr>
      </w:pPr>
    </w:p>
    <w:p w14:paraId="7877A2C6" w14:textId="77777777" w:rsidR="002B34FC" w:rsidRPr="00850501" w:rsidRDefault="002B34FC" w:rsidP="00850501">
      <w:pPr>
        <w:ind w:left="709"/>
        <w:rPr>
          <w:highlight w:val="yellow"/>
        </w:rPr>
      </w:pPr>
    </w:p>
    <w:p w14:paraId="1DF07058" w14:textId="77777777" w:rsidR="00850501" w:rsidRPr="00850501" w:rsidRDefault="00850501" w:rsidP="00850501">
      <w:pPr>
        <w:rPr>
          <w:b/>
        </w:rPr>
      </w:pPr>
      <w:r w:rsidRPr="00850501">
        <w:rPr>
          <w:b/>
        </w:rPr>
        <w:t>C.</w:t>
      </w:r>
      <w:r w:rsidRPr="00850501">
        <w:rPr>
          <w:b/>
        </w:rPr>
        <w:tab/>
        <w:t>Organizace poskytování služeb</w:t>
      </w:r>
    </w:p>
    <w:p w14:paraId="2C129877" w14:textId="77777777" w:rsidR="00850501" w:rsidRPr="00850501" w:rsidRDefault="00850501" w:rsidP="00850501"/>
    <w:p w14:paraId="606FE56B" w14:textId="77777777" w:rsidR="00850501" w:rsidRPr="00850501" w:rsidRDefault="00850501" w:rsidP="00850501">
      <w:pPr>
        <w:ind w:left="720" w:hanging="720"/>
      </w:pPr>
      <w:r w:rsidRPr="00850501">
        <w:t>1.</w:t>
      </w:r>
      <w:r w:rsidRPr="00850501">
        <w:tab/>
        <w:t>Výdej jídel bude uskutečňován objednávkovým způsobem.</w:t>
      </w:r>
    </w:p>
    <w:p w14:paraId="3FC1320E" w14:textId="77777777" w:rsidR="00850501" w:rsidRPr="00850501" w:rsidRDefault="00850501" w:rsidP="00850501">
      <w:pPr>
        <w:ind w:left="720" w:hanging="720"/>
      </w:pPr>
    </w:p>
    <w:p w14:paraId="71AA2A69" w14:textId="77777777" w:rsidR="00850501" w:rsidRPr="00850501" w:rsidRDefault="00850501" w:rsidP="00850501">
      <w:pPr>
        <w:tabs>
          <w:tab w:val="clear" w:pos="720"/>
        </w:tabs>
        <w:ind w:left="709" w:hanging="709"/>
      </w:pPr>
      <w:r w:rsidRPr="00850501">
        <w:t>2.</w:t>
      </w:r>
      <w:r w:rsidRPr="00850501">
        <w:tab/>
        <w:t xml:space="preserve">Poskytovatel bude zveřejňovat </w:t>
      </w:r>
      <w:r w:rsidRPr="00850501">
        <w:rPr>
          <w:b/>
        </w:rPr>
        <w:t>jídelní lístek</w:t>
      </w:r>
      <w:r w:rsidRPr="00850501">
        <w:t xml:space="preserve"> minimálně na týden dopředu, a to vždy nejpozději ve středu předcházejícího týdne. Poskytovatel bude v jídelním lístku uvádět gramáž a složení jednotlivých jídel. V jídelním lístku (příp. zvláštním dokumentu) musí být také uvedena cena jednotlivých jídel, kterou budou za toto jídlo platit jednotlivé skupiny strávníků (dotovaní strávníci - tj. zaměstnanci Objednatele a bývalí zaměstnanci - důchodci Objednatele a nedotovaní strávníci, kteří si hradí cenu jídla sami v plné výši).</w:t>
      </w:r>
    </w:p>
    <w:p w14:paraId="2829EA7E" w14:textId="77777777" w:rsidR="00850501" w:rsidRPr="00850501" w:rsidRDefault="00850501" w:rsidP="00850501">
      <w:pPr>
        <w:tabs>
          <w:tab w:val="clear" w:pos="720"/>
        </w:tabs>
        <w:ind w:left="709" w:hanging="709"/>
      </w:pPr>
    </w:p>
    <w:p w14:paraId="6B15B06C" w14:textId="77777777" w:rsidR="00850501" w:rsidRPr="00850501" w:rsidRDefault="00850501" w:rsidP="00850501">
      <w:pPr>
        <w:tabs>
          <w:tab w:val="clear" w:pos="720"/>
        </w:tabs>
        <w:ind w:left="709"/>
      </w:pPr>
      <w:r w:rsidRPr="00850501">
        <w:t>Poskytovatel vždy minimálně 10 pracovních dní před zveřejněním jídelního lístku na intranetu objednatele odešle jídelní lístek ke schválení pověřenému zaměstnanci objednatele.</w:t>
      </w:r>
    </w:p>
    <w:p w14:paraId="3A1E1878" w14:textId="77777777" w:rsidR="00850501" w:rsidRPr="00850501" w:rsidRDefault="00850501" w:rsidP="00850501">
      <w:pPr>
        <w:tabs>
          <w:tab w:val="clear" w:pos="720"/>
        </w:tabs>
        <w:ind w:left="709"/>
      </w:pPr>
    </w:p>
    <w:p w14:paraId="2F9D898A" w14:textId="3B93F241" w:rsidR="00850501" w:rsidRPr="00850501" w:rsidRDefault="00850501" w:rsidP="00850501">
      <w:pPr>
        <w:tabs>
          <w:tab w:val="clear" w:pos="720"/>
        </w:tabs>
        <w:ind w:left="709"/>
      </w:pPr>
      <w:r w:rsidRPr="00850501">
        <w:t xml:space="preserve">Hotové jídlo se může opakovat nejdříve po uplynutí </w:t>
      </w:r>
      <w:r w:rsidR="00132BE0">
        <w:t>3</w:t>
      </w:r>
      <w:r w:rsidRPr="00850501">
        <w:t xml:space="preserve"> kalendářních týdnů, pokud se smluvní strany nedohodnou jinak.</w:t>
      </w:r>
    </w:p>
    <w:p w14:paraId="49B233B9" w14:textId="77777777" w:rsidR="00850501" w:rsidRPr="00850501" w:rsidRDefault="00850501" w:rsidP="00850501">
      <w:pPr>
        <w:ind w:left="720" w:hanging="720"/>
      </w:pPr>
    </w:p>
    <w:p w14:paraId="547709B6" w14:textId="77777777" w:rsidR="00850501" w:rsidRPr="00850501" w:rsidRDefault="00850501" w:rsidP="00850501">
      <w:pPr>
        <w:ind w:left="720" w:hanging="720"/>
      </w:pPr>
      <w:r w:rsidRPr="00850501">
        <w:t xml:space="preserve">3. </w:t>
      </w:r>
      <w:r w:rsidRPr="00850501">
        <w:tab/>
        <w:t>Poskytovatel zajistí na vlastní náklady potřebné vybavení pro přepravu jídel z výrobny do místa výdeje a dále potřebné dodatečné vybavení stravovacího provozu potřebné k řádnému plnění předmětu smlouvy.</w:t>
      </w:r>
    </w:p>
    <w:p w14:paraId="75BC6C39" w14:textId="77777777" w:rsidR="00850501" w:rsidRPr="00850501" w:rsidRDefault="00850501" w:rsidP="00850501">
      <w:pPr>
        <w:ind w:left="720" w:hanging="720"/>
      </w:pPr>
    </w:p>
    <w:p w14:paraId="5890B021" w14:textId="77777777" w:rsidR="00850501" w:rsidRPr="00850501" w:rsidRDefault="00850501" w:rsidP="00850501">
      <w:pPr>
        <w:ind w:left="720" w:hanging="720"/>
      </w:pPr>
      <w:r w:rsidRPr="00850501">
        <w:t>4.</w:t>
      </w:r>
      <w:r w:rsidRPr="00850501">
        <w:tab/>
        <w:t>Poskytovatel zajistí přepravu jídel a doplňkových výrobků do místa výdeje/prodeje a jejich výdej/prodej na své náklady (cena za dopravu a výdej je zahrnuta v ceně jídla/doplňkových výrobků).</w:t>
      </w:r>
    </w:p>
    <w:p w14:paraId="41C1D1B5" w14:textId="77777777" w:rsidR="00850501" w:rsidRPr="00850501" w:rsidRDefault="00850501" w:rsidP="00850501">
      <w:pPr>
        <w:ind w:left="720" w:hanging="720"/>
      </w:pPr>
    </w:p>
    <w:p w14:paraId="4396DFED" w14:textId="3C51CAAC" w:rsidR="00850501" w:rsidRPr="00850501" w:rsidRDefault="00850501" w:rsidP="00850501">
      <w:pPr>
        <w:tabs>
          <w:tab w:val="clear" w:pos="720"/>
        </w:tabs>
        <w:ind w:left="709" w:hanging="709"/>
      </w:pPr>
      <w:r w:rsidRPr="00850501">
        <w:t xml:space="preserve">5. </w:t>
      </w:r>
      <w:r w:rsidRPr="00850501">
        <w:tab/>
        <w:t xml:space="preserve">Poskytovatel na své náklady zajistí kulturu stolování a </w:t>
      </w:r>
      <w:r w:rsidR="00043013">
        <w:t xml:space="preserve">dobrý </w:t>
      </w:r>
      <w:r w:rsidRPr="00850501">
        <w:t>vzhled jídelny (např. květiny, ubrusy, výzdoba apod.).</w:t>
      </w:r>
    </w:p>
    <w:p w14:paraId="0E195267" w14:textId="77777777" w:rsidR="00850501" w:rsidRPr="00850501" w:rsidRDefault="00850501" w:rsidP="00850501">
      <w:pPr>
        <w:ind w:left="720" w:hanging="720"/>
      </w:pPr>
    </w:p>
    <w:p w14:paraId="7C7B01F2" w14:textId="4C5C00DE" w:rsidR="00850501" w:rsidRPr="00850501" w:rsidRDefault="00850501" w:rsidP="00850501">
      <w:pPr>
        <w:ind w:left="720" w:hanging="720"/>
      </w:pPr>
      <w:r w:rsidRPr="00850501">
        <w:t>6.</w:t>
      </w:r>
      <w:r w:rsidRPr="00850501">
        <w:tab/>
        <w:t xml:space="preserve">Poskytovatel zajistí ve výdejně jídel prezentaci vydávaných jídel formou uvedenou v příloze č. </w:t>
      </w:r>
      <w:r w:rsidR="00856C15">
        <w:t>2</w:t>
      </w:r>
      <w:r w:rsidRPr="00850501">
        <w:t xml:space="preserve"> této smlouvy.</w:t>
      </w:r>
    </w:p>
    <w:p w14:paraId="16069A87" w14:textId="77777777" w:rsidR="00850501" w:rsidRPr="00850501" w:rsidRDefault="00850501" w:rsidP="00850501">
      <w:pPr>
        <w:ind w:left="720" w:hanging="720"/>
      </w:pPr>
    </w:p>
    <w:p w14:paraId="1662D907" w14:textId="77777777" w:rsidR="00850501" w:rsidRPr="00850501" w:rsidRDefault="00850501" w:rsidP="00850501">
      <w:pPr>
        <w:ind w:left="720" w:hanging="720"/>
      </w:pPr>
      <w:r w:rsidRPr="00850501">
        <w:t>7.</w:t>
      </w:r>
      <w:r w:rsidRPr="00850501">
        <w:tab/>
        <w:t>Při nezbytně nutné plánované výluce stravovacího provozu zajistí Poskytovatel služby, jež jsou předmětem této smlouvy, v přiměřeném rozsahu náhradním způsobem, který bude projednán s Objednatelem minimálně 14 dnů dopředu.</w:t>
      </w:r>
    </w:p>
    <w:p w14:paraId="692CACEB" w14:textId="77777777" w:rsidR="00850501" w:rsidRDefault="00850501" w:rsidP="00850501">
      <w:pPr>
        <w:ind w:left="720" w:hanging="720"/>
      </w:pPr>
    </w:p>
    <w:p w14:paraId="71F2A93B" w14:textId="77777777" w:rsidR="0056793B" w:rsidRPr="00850501" w:rsidRDefault="0056793B" w:rsidP="00850501">
      <w:pPr>
        <w:ind w:left="720" w:hanging="720"/>
      </w:pPr>
    </w:p>
    <w:p w14:paraId="055331ED" w14:textId="77777777" w:rsidR="00850501" w:rsidRPr="002B34FC" w:rsidRDefault="00850501" w:rsidP="00850501">
      <w:pPr>
        <w:ind w:left="720" w:hanging="720"/>
        <w:rPr>
          <w:b/>
        </w:rPr>
      </w:pPr>
      <w:r w:rsidRPr="002B34FC">
        <w:rPr>
          <w:b/>
        </w:rPr>
        <w:t xml:space="preserve">D. </w:t>
      </w:r>
      <w:r w:rsidRPr="002B34FC">
        <w:rPr>
          <w:b/>
        </w:rPr>
        <w:tab/>
        <w:t>Základní parametry objednávkového systému</w:t>
      </w:r>
    </w:p>
    <w:p w14:paraId="63AEFD61" w14:textId="77777777" w:rsidR="00850501" w:rsidRPr="002B34FC" w:rsidRDefault="00850501" w:rsidP="00850501">
      <w:pPr>
        <w:ind w:left="720" w:hanging="720"/>
      </w:pPr>
    </w:p>
    <w:p w14:paraId="621A8DA8" w14:textId="67682CAC" w:rsidR="00211A1A" w:rsidRPr="002B34FC" w:rsidRDefault="00850501" w:rsidP="00211A1A">
      <w:pPr>
        <w:ind w:left="709"/>
      </w:pPr>
      <w:r w:rsidRPr="002B34FC">
        <w:tab/>
      </w:r>
      <w:r w:rsidR="00211A1A" w:rsidRPr="002B34FC">
        <w:t xml:space="preserve">Poskytovatel zajistí, aby objednávkový systém byl naprosto </w:t>
      </w:r>
      <w:r w:rsidR="00211A1A" w:rsidRPr="002B34FC">
        <w:rPr>
          <w:b/>
        </w:rPr>
        <w:t xml:space="preserve">kompatibilní pro používání stávajících zaměstnaneckých čipových bezkontaktních karet </w:t>
      </w:r>
      <w:proofErr w:type="spellStart"/>
      <w:r w:rsidR="00211A1A" w:rsidRPr="002B34FC">
        <w:rPr>
          <w:b/>
        </w:rPr>
        <w:t>iCLASS</w:t>
      </w:r>
      <w:proofErr w:type="spellEnd"/>
      <w:r w:rsidR="00211A1A" w:rsidRPr="002B34FC">
        <w:rPr>
          <w:b/>
        </w:rPr>
        <w:t xml:space="preserve"> SE 2K</w:t>
      </w:r>
      <w:r w:rsidR="00211A1A" w:rsidRPr="002B34FC">
        <w:t>.</w:t>
      </w:r>
    </w:p>
    <w:p w14:paraId="2FB95D18" w14:textId="77777777" w:rsidR="00211A1A" w:rsidRPr="002B34FC" w:rsidRDefault="00211A1A" w:rsidP="00211A1A">
      <w:pPr>
        <w:ind w:left="709"/>
      </w:pPr>
    </w:p>
    <w:p w14:paraId="75352D3E" w14:textId="77777777" w:rsidR="00211A1A" w:rsidRPr="002B34FC" w:rsidRDefault="00211A1A" w:rsidP="00211A1A">
      <w:pPr>
        <w:ind w:left="709"/>
        <w:rPr>
          <w:u w:val="single"/>
        </w:rPr>
      </w:pPr>
      <w:r w:rsidRPr="002B34FC">
        <w:rPr>
          <w:u w:val="single"/>
        </w:rPr>
        <w:t>Objednávky</w:t>
      </w:r>
    </w:p>
    <w:p w14:paraId="1415A753" w14:textId="63B47E80" w:rsidR="00211A1A" w:rsidRPr="002B34FC" w:rsidRDefault="00211A1A" w:rsidP="00211A1A">
      <w:pPr>
        <w:pStyle w:val="Odstavecseseznamem"/>
        <w:numPr>
          <w:ilvl w:val="0"/>
          <w:numId w:val="10"/>
        </w:numPr>
        <w:tabs>
          <w:tab w:val="clear" w:pos="720"/>
        </w:tabs>
      </w:pPr>
      <w:r w:rsidRPr="002B34FC">
        <w:t xml:space="preserve">Poskytovatel se zavazuje, že zachová systém objednávání obědů přes webové rozhraní a objednávkový terminál. </w:t>
      </w:r>
    </w:p>
    <w:p w14:paraId="1DC0E21D" w14:textId="5F012DC8" w:rsidR="00211A1A" w:rsidRPr="002B34FC" w:rsidRDefault="00211A1A" w:rsidP="00211A1A">
      <w:pPr>
        <w:pStyle w:val="Odstavecseseznamem"/>
        <w:numPr>
          <w:ilvl w:val="0"/>
          <w:numId w:val="10"/>
        </w:numPr>
        <w:tabs>
          <w:tab w:val="clear" w:pos="720"/>
        </w:tabs>
      </w:pPr>
      <w:r w:rsidRPr="002B34FC">
        <w:t>Strávníci si mohou objednávat jídla minimálně na přespříští den, popř. na další pracovní dny</w:t>
      </w:r>
      <w:r w:rsidR="00043013" w:rsidRPr="002B34FC">
        <w:t xml:space="preserve"> s tím, že v pátek musí být umožněno objednání jídel na pondělí následujícího týdne</w:t>
      </w:r>
      <w:r w:rsidRPr="002B34FC">
        <w:t>.</w:t>
      </w:r>
    </w:p>
    <w:p w14:paraId="0BAF268A" w14:textId="39F75378" w:rsidR="00211A1A" w:rsidRPr="002B34FC" w:rsidRDefault="00211A1A" w:rsidP="00211A1A">
      <w:pPr>
        <w:pStyle w:val="Odstavecseseznamem"/>
        <w:numPr>
          <w:ilvl w:val="0"/>
          <w:numId w:val="10"/>
        </w:numPr>
        <w:tabs>
          <w:tab w:val="clear" w:pos="720"/>
        </w:tabs>
      </w:pPr>
      <w:r w:rsidRPr="002B34FC">
        <w:t>Poskytovatel zajistí, aby jídelní lístek byl k dispozici pro strávníky tak, aby uvedený způsob objednávání mohl být realizován.</w:t>
      </w:r>
    </w:p>
    <w:p w14:paraId="596631DB" w14:textId="77777777" w:rsidR="00211A1A" w:rsidRPr="002B34FC" w:rsidRDefault="00211A1A" w:rsidP="00211A1A">
      <w:pPr>
        <w:ind w:left="709"/>
      </w:pPr>
    </w:p>
    <w:p w14:paraId="59BA4DE7" w14:textId="77777777" w:rsidR="00DD7EBF" w:rsidRDefault="00DD7EBF" w:rsidP="00211A1A">
      <w:pPr>
        <w:ind w:left="709"/>
        <w:rPr>
          <w:u w:val="single"/>
        </w:rPr>
      </w:pPr>
    </w:p>
    <w:p w14:paraId="40938177" w14:textId="77777777" w:rsidR="00211A1A" w:rsidRPr="002B34FC" w:rsidRDefault="00211A1A" w:rsidP="00211A1A">
      <w:pPr>
        <w:ind w:left="709"/>
        <w:rPr>
          <w:u w:val="single"/>
        </w:rPr>
      </w:pPr>
      <w:r w:rsidRPr="002B34FC">
        <w:rPr>
          <w:u w:val="single"/>
        </w:rPr>
        <w:lastRenderedPageBreak/>
        <w:t>Storno objednávky</w:t>
      </w:r>
    </w:p>
    <w:p w14:paraId="75DA8313" w14:textId="008F6DE2" w:rsidR="00211A1A" w:rsidRPr="002B34FC" w:rsidRDefault="00211A1A" w:rsidP="00211A1A">
      <w:pPr>
        <w:pStyle w:val="Odstavecseseznamem"/>
        <w:numPr>
          <w:ilvl w:val="0"/>
          <w:numId w:val="10"/>
        </w:numPr>
        <w:tabs>
          <w:tab w:val="clear" w:pos="720"/>
        </w:tabs>
      </w:pPr>
      <w:r w:rsidRPr="002B34FC">
        <w:t xml:space="preserve">Storno objednávky </w:t>
      </w:r>
      <w:proofErr w:type="gramStart"/>
      <w:r w:rsidRPr="002B34FC">
        <w:t>umožní</w:t>
      </w:r>
      <w:proofErr w:type="gramEnd"/>
      <w:r w:rsidRPr="002B34FC">
        <w:t xml:space="preserve"> Poskytovatel strávníků nejpozději v den výdeje do 9:00 hod. Pozdější žádost o storno </w:t>
      </w:r>
      <w:proofErr w:type="gramStart"/>
      <w:r w:rsidRPr="002B34FC">
        <w:t>nebude</w:t>
      </w:r>
      <w:proofErr w:type="gramEnd"/>
      <w:r w:rsidRPr="002B34FC">
        <w:t xml:space="preserve"> Poskytovatel povinen akceptovat.</w:t>
      </w:r>
    </w:p>
    <w:p w14:paraId="5AE36FBB" w14:textId="7ED00E81" w:rsidR="00211A1A" w:rsidRPr="002B34FC" w:rsidRDefault="00211A1A" w:rsidP="00211A1A">
      <w:pPr>
        <w:pStyle w:val="Odstavecseseznamem"/>
        <w:numPr>
          <w:ilvl w:val="0"/>
          <w:numId w:val="10"/>
        </w:numPr>
        <w:tabs>
          <w:tab w:val="clear" w:pos="720"/>
        </w:tabs>
      </w:pPr>
      <w:r w:rsidRPr="002B34FC">
        <w:t>Storno objednávky umožní Poskytovatel strávníkům telefonicky, osobně na pokladně a přes objednávkový terminál.</w:t>
      </w:r>
      <w:r w:rsidR="00132BE0" w:rsidRPr="002B34FC">
        <w:t xml:space="preserve"> Po uplynutí lhůty pro storno, umožní dodavatel strávníkům umístit jídlo na „burzu obědů“, přičemž strávníkovi budou vráceny peníze za oběd v případě, že si jiný strávník jeho oběd z burzy zakoupí.</w:t>
      </w:r>
    </w:p>
    <w:p w14:paraId="0EC955CA" w14:textId="77777777" w:rsidR="00132BE0" w:rsidRDefault="00132BE0" w:rsidP="00132BE0">
      <w:pPr>
        <w:pStyle w:val="Odstavecseseznamem"/>
        <w:tabs>
          <w:tab w:val="clear" w:pos="720"/>
        </w:tabs>
        <w:ind w:left="1069"/>
        <w:rPr>
          <w:highlight w:val="green"/>
        </w:rPr>
      </w:pPr>
    </w:p>
    <w:p w14:paraId="141BA9B1" w14:textId="77777777" w:rsidR="002B34FC" w:rsidRPr="00427177" w:rsidRDefault="002B34FC" w:rsidP="00132BE0">
      <w:pPr>
        <w:pStyle w:val="Odstavecseseznamem"/>
        <w:tabs>
          <w:tab w:val="clear" w:pos="720"/>
        </w:tabs>
        <w:ind w:left="1069"/>
        <w:rPr>
          <w:highlight w:val="green"/>
        </w:rPr>
      </w:pPr>
    </w:p>
    <w:p w14:paraId="60567E01" w14:textId="77777777" w:rsidR="0056793B" w:rsidRPr="0056793B" w:rsidRDefault="0056793B" w:rsidP="0056793B">
      <w:pPr>
        <w:pStyle w:val="Odstavecseseznamem"/>
        <w:numPr>
          <w:ilvl w:val="0"/>
          <w:numId w:val="1"/>
        </w:numPr>
        <w:contextualSpacing w:val="0"/>
        <w:jc w:val="center"/>
        <w:rPr>
          <w:b/>
        </w:rPr>
      </w:pPr>
      <w:r w:rsidRPr="0056793B">
        <w:rPr>
          <w:b/>
        </w:rPr>
        <w:t>CENOVÉ PODMÍNKY</w:t>
      </w:r>
    </w:p>
    <w:p w14:paraId="712CCEBE" w14:textId="77777777" w:rsidR="0056793B" w:rsidRPr="0056793B" w:rsidRDefault="0056793B" w:rsidP="0056793B"/>
    <w:p w14:paraId="5F043BD1" w14:textId="77777777" w:rsidR="0056793B" w:rsidRPr="0056793B" w:rsidRDefault="0056793B" w:rsidP="0056793B">
      <w:pPr>
        <w:ind w:left="720" w:hanging="720"/>
      </w:pPr>
      <w:r w:rsidRPr="0056793B">
        <w:t>1.</w:t>
      </w:r>
      <w:r w:rsidRPr="0056793B">
        <w:tab/>
        <w:t>Cena za jednu porci jídla činí maximálně:</w:t>
      </w:r>
    </w:p>
    <w:p w14:paraId="4077B73D" w14:textId="77777777" w:rsidR="0056793B" w:rsidRPr="0056793B" w:rsidRDefault="0056793B" w:rsidP="0056793B"/>
    <w:tbl>
      <w:tblPr>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2864"/>
        <w:gridCol w:w="1559"/>
        <w:gridCol w:w="1559"/>
      </w:tblGrid>
      <w:tr w:rsidR="0056793B" w:rsidRPr="0056793B" w14:paraId="6FE1A014" w14:textId="77777777" w:rsidTr="00FF3626">
        <w:trPr>
          <w:jc w:val="center"/>
        </w:trPr>
        <w:tc>
          <w:tcPr>
            <w:tcW w:w="2864" w:type="dxa"/>
          </w:tcPr>
          <w:p w14:paraId="4BBD71BB" w14:textId="77777777" w:rsidR="0056793B" w:rsidRPr="0056793B" w:rsidRDefault="0056793B" w:rsidP="0056793B">
            <w:pPr>
              <w:ind w:hanging="925"/>
            </w:pPr>
          </w:p>
        </w:tc>
        <w:tc>
          <w:tcPr>
            <w:tcW w:w="1559" w:type="dxa"/>
          </w:tcPr>
          <w:p w14:paraId="3DC0F338" w14:textId="77777777" w:rsidR="0056793B" w:rsidRPr="0056793B" w:rsidRDefault="0056793B" w:rsidP="0056793B">
            <w:pPr>
              <w:jc w:val="center"/>
            </w:pPr>
            <w:r w:rsidRPr="0056793B">
              <w:t xml:space="preserve">Cena v Kč </w:t>
            </w:r>
          </w:p>
          <w:p w14:paraId="2E3F6E7B" w14:textId="77777777" w:rsidR="0056793B" w:rsidRPr="0056793B" w:rsidRDefault="0056793B" w:rsidP="0056793B">
            <w:pPr>
              <w:jc w:val="center"/>
            </w:pPr>
            <w:r w:rsidRPr="0056793B">
              <w:t>bez DPH</w:t>
            </w:r>
          </w:p>
        </w:tc>
        <w:tc>
          <w:tcPr>
            <w:tcW w:w="1559" w:type="dxa"/>
          </w:tcPr>
          <w:p w14:paraId="527E34EE" w14:textId="77777777" w:rsidR="0056793B" w:rsidRPr="0056793B" w:rsidRDefault="0056793B" w:rsidP="0056793B">
            <w:pPr>
              <w:jc w:val="center"/>
            </w:pPr>
            <w:r w:rsidRPr="0056793B">
              <w:t>Cena v Kč</w:t>
            </w:r>
          </w:p>
          <w:p w14:paraId="4EC17CE8" w14:textId="77777777" w:rsidR="0056793B" w:rsidRPr="0056793B" w:rsidRDefault="0056793B" w:rsidP="0056793B">
            <w:pPr>
              <w:jc w:val="center"/>
            </w:pPr>
            <w:r w:rsidRPr="0056793B">
              <w:t>včetně DPH</w:t>
            </w:r>
          </w:p>
        </w:tc>
      </w:tr>
      <w:tr w:rsidR="0056793B" w:rsidRPr="0056793B" w14:paraId="0631EF91" w14:textId="77777777" w:rsidTr="00FF3626">
        <w:trPr>
          <w:jc w:val="center"/>
        </w:trPr>
        <w:tc>
          <w:tcPr>
            <w:tcW w:w="2864" w:type="dxa"/>
          </w:tcPr>
          <w:p w14:paraId="3DC70A44" w14:textId="7D27393C" w:rsidR="0056793B" w:rsidRPr="00A52F1B" w:rsidRDefault="00FF3626" w:rsidP="0056793B">
            <w:pPr>
              <w:pStyle w:val="Odstavecseseznamem"/>
              <w:ind w:left="0"/>
              <w:rPr>
                <w:bCs/>
              </w:rPr>
            </w:pPr>
            <w:r>
              <w:rPr>
                <w:bCs/>
              </w:rPr>
              <w:t>p</w:t>
            </w:r>
            <w:r w:rsidR="0056793B" w:rsidRPr="00A52F1B">
              <w:rPr>
                <w:bCs/>
              </w:rPr>
              <w:t>olévka</w:t>
            </w:r>
            <w:r>
              <w:rPr>
                <w:bCs/>
              </w:rPr>
              <w:t xml:space="preserve"> 250ml</w:t>
            </w:r>
          </w:p>
        </w:tc>
        <w:tc>
          <w:tcPr>
            <w:tcW w:w="1559" w:type="dxa"/>
          </w:tcPr>
          <w:p w14:paraId="17E194DE" w14:textId="77777777" w:rsidR="0056793B" w:rsidRPr="0056793B" w:rsidRDefault="0056793B" w:rsidP="0056793B">
            <w:pPr>
              <w:rPr>
                <w:highlight w:val="yellow"/>
              </w:rPr>
            </w:pPr>
          </w:p>
        </w:tc>
        <w:tc>
          <w:tcPr>
            <w:tcW w:w="1559" w:type="dxa"/>
          </w:tcPr>
          <w:p w14:paraId="4418CB09" w14:textId="77777777" w:rsidR="0056793B" w:rsidRPr="0056793B" w:rsidRDefault="0056793B" w:rsidP="0056793B">
            <w:pPr>
              <w:rPr>
                <w:highlight w:val="yellow"/>
              </w:rPr>
            </w:pPr>
          </w:p>
        </w:tc>
      </w:tr>
      <w:tr w:rsidR="0056793B" w:rsidRPr="0056793B" w14:paraId="57A7A103" w14:textId="77777777" w:rsidTr="00FF3626">
        <w:trPr>
          <w:jc w:val="center"/>
        </w:trPr>
        <w:tc>
          <w:tcPr>
            <w:tcW w:w="2864" w:type="dxa"/>
          </w:tcPr>
          <w:p w14:paraId="44C0323E" w14:textId="46394016" w:rsidR="0056793B" w:rsidRPr="00A52F1B" w:rsidRDefault="0056793B" w:rsidP="0056793B">
            <w:pPr>
              <w:pStyle w:val="Odstavecseseznamem"/>
              <w:ind w:left="0"/>
              <w:rPr>
                <w:bCs/>
              </w:rPr>
            </w:pPr>
            <w:r w:rsidRPr="00A52F1B">
              <w:rPr>
                <w:bCs/>
              </w:rPr>
              <w:t xml:space="preserve">polévka </w:t>
            </w:r>
            <w:r w:rsidR="00FF3626">
              <w:rPr>
                <w:bCs/>
              </w:rPr>
              <w:t>330ml</w:t>
            </w:r>
          </w:p>
        </w:tc>
        <w:tc>
          <w:tcPr>
            <w:tcW w:w="1559" w:type="dxa"/>
          </w:tcPr>
          <w:p w14:paraId="1C544094" w14:textId="77777777" w:rsidR="0056793B" w:rsidRPr="0056793B" w:rsidRDefault="0056793B" w:rsidP="0056793B">
            <w:pPr>
              <w:rPr>
                <w:highlight w:val="yellow"/>
              </w:rPr>
            </w:pPr>
          </w:p>
        </w:tc>
        <w:tc>
          <w:tcPr>
            <w:tcW w:w="1559" w:type="dxa"/>
          </w:tcPr>
          <w:p w14:paraId="673E2F40" w14:textId="77777777" w:rsidR="0056793B" w:rsidRPr="0056793B" w:rsidRDefault="0056793B" w:rsidP="0056793B">
            <w:pPr>
              <w:rPr>
                <w:highlight w:val="yellow"/>
              </w:rPr>
            </w:pPr>
          </w:p>
        </w:tc>
      </w:tr>
      <w:tr w:rsidR="0056793B" w:rsidRPr="0056793B" w14:paraId="4B2122E8" w14:textId="77777777" w:rsidTr="00FF3626">
        <w:trPr>
          <w:jc w:val="center"/>
        </w:trPr>
        <w:tc>
          <w:tcPr>
            <w:tcW w:w="2864" w:type="dxa"/>
          </w:tcPr>
          <w:p w14:paraId="54D8C61B" w14:textId="77777777" w:rsidR="0056793B" w:rsidRPr="00A52F1B" w:rsidRDefault="0056793B" w:rsidP="0056793B">
            <w:pPr>
              <w:pStyle w:val="Odstavecseseznamem"/>
              <w:ind w:left="0"/>
              <w:rPr>
                <w:bCs/>
              </w:rPr>
            </w:pPr>
            <w:r w:rsidRPr="00A52F1B">
              <w:rPr>
                <w:bCs/>
              </w:rPr>
              <w:t>jídlo č. 1 – hotové jídlo</w:t>
            </w:r>
          </w:p>
        </w:tc>
        <w:tc>
          <w:tcPr>
            <w:tcW w:w="1559" w:type="dxa"/>
          </w:tcPr>
          <w:p w14:paraId="1B34E7BB" w14:textId="77777777" w:rsidR="0056793B" w:rsidRPr="0056793B" w:rsidRDefault="0056793B" w:rsidP="0056793B">
            <w:pPr>
              <w:rPr>
                <w:highlight w:val="yellow"/>
              </w:rPr>
            </w:pPr>
          </w:p>
        </w:tc>
        <w:tc>
          <w:tcPr>
            <w:tcW w:w="1559" w:type="dxa"/>
          </w:tcPr>
          <w:p w14:paraId="57AAB651" w14:textId="77777777" w:rsidR="0056793B" w:rsidRPr="0056793B" w:rsidRDefault="0056793B" w:rsidP="0056793B">
            <w:pPr>
              <w:rPr>
                <w:highlight w:val="yellow"/>
              </w:rPr>
            </w:pPr>
          </w:p>
        </w:tc>
      </w:tr>
      <w:tr w:rsidR="0056793B" w:rsidRPr="0056793B" w14:paraId="56E9BCDA" w14:textId="77777777" w:rsidTr="00FF3626">
        <w:trPr>
          <w:jc w:val="center"/>
        </w:trPr>
        <w:tc>
          <w:tcPr>
            <w:tcW w:w="2864" w:type="dxa"/>
          </w:tcPr>
          <w:p w14:paraId="5145042F" w14:textId="77777777" w:rsidR="0056793B" w:rsidRPr="00A52F1B" w:rsidRDefault="0056793B" w:rsidP="0056793B">
            <w:pPr>
              <w:pStyle w:val="Odstavecseseznamem"/>
              <w:ind w:left="0"/>
              <w:rPr>
                <w:bCs/>
              </w:rPr>
            </w:pPr>
            <w:r w:rsidRPr="00A52F1B">
              <w:rPr>
                <w:bCs/>
              </w:rPr>
              <w:t>jídlo č. 2 – hotové jídlo</w:t>
            </w:r>
          </w:p>
        </w:tc>
        <w:tc>
          <w:tcPr>
            <w:tcW w:w="1559" w:type="dxa"/>
          </w:tcPr>
          <w:p w14:paraId="5FBE5A1C" w14:textId="77777777" w:rsidR="0056793B" w:rsidRPr="0056793B" w:rsidRDefault="0056793B" w:rsidP="0056793B">
            <w:pPr>
              <w:rPr>
                <w:highlight w:val="yellow"/>
              </w:rPr>
            </w:pPr>
          </w:p>
        </w:tc>
        <w:tc>
          <w:tcPr>
            <w:tcW w:w="1559" w:type="dxa"/>
          </w:tcPr>
          <w:p w14:paraId="2493D89D" w14:textId="77777777" w:rsidR="0056793B" w:rsidRPr="0056793B" w:rsidRDefault="0056793B" w:rsidP="0056793B">
            <w:pPr>
              <w:rPr>
                <w:highlight w:val="yellow"/>
              </w:rPr>
            </w:pPr>
          </w:p>
        </w:tc>
      </w:tr>
      <w:tr w:rsidR="0056793B" w:rsidRPr="0056793B" w14:paraId="0885D992" w14:textId="77777777" w:rsidTr="00FF3626">
        <w:trPr>
          <w:jc w:val="center"/>
        </w:trPr>
        <w:tc>
          <w:tcPr>
            <w:tcW w:w="2864" w:type="dxa"/>
          </w:tcPr>
          <w:p w14:paraId="5FFECB6A" w14:textId="77777777" w:rsidR="0056793B" w:rsidRPr="00A52F1B" w:rsidRDefault="0056793B" w:rsidP="0056793B">
            <w:pPr>
              <w:pStyle w:val="Odstavecseseznamem"/>
              <w:ind w:left="0"/>
              <w:rPr>
                <w:bCs/>
              </w:rPr>
            </w:pPr>
            <w:r w:rsidRPr="00A52F1B">
              <w:rPr>
                <w:bCs/>
              </w:rPr>
              <w:t>jídlo č. 3 – hotové jídlo</w:t>
            </w:r>
          </w:p>
        </w:tc>
        <w:tc>
          <w:tcPr>
            <w:tcW w:w="1559" w:type="dxa"/>
          </w:tcPr>
          <w:p w14:paraId="4CCE81A4" w14:textId="77777777" w:rsidR="0056793B" w:rsidRPr="0056793B" w:rsidRDefault="0056793B" w:rsidP="0056793B">
            <w:pPr>
              <w:rPr>
                <w:highlight w:val="yellow"/>
              </w:rPr>
            </w:pPr>
          </w:p>
        </w:tc>
        <w:tc>
          <w:tcPr>
            <w:tcW w:w="1559" w:type="dxa"/>
          </w:tcPr>
          <w:p w14:paraId="29504C24" w14:textId="77777777" w:rsidR="0056793B" w:rsidRPr="0056793B" w:rsidRDefault="0056793B" w:rsidP="0056793B">
            <w:pPr>
              <w:rPr>
                <w:highlight w:val="yellow"/>
              </w:rPr>
            </w:pPr>
          </w:p>
        </w:tc>
      </w:tr>
      <w:tr w:rsidR="0056793B" w:rsidRPr="0056793B" w14:paraId="544170E9" w14:textId="77777777" w:rsidTr="00FF3626">
        <w:trPr>
          <w:jc w:val="center"/>
        </w:trPr>
        <w:tc>
          <w:tcPr>
            <w:tcW w:w="2864" w:type="dxa"/>
          </w:tcPr>
          <w:p w14:paraId="11F87D60" w14:textId="77777777" w:rsidR="0056793B" w:rsidRPr="00A52F1B" w:rsidRDefault="0056793B" w:rsidP="0056793B">
            <w:pPr>
              <w:pStyle w:val="Odstavecseseznamem"/>
              <w:ind w:left="0"/>
              <w:rPr>
                <w:bCs/>
              </w:rPr>
            </w:pPr>
            <w:r w:rsidRPr="00A52F1B">
              <w:rPr>
                <w:bCs/>
              </w:rPr>
              <w:t xml:space="preserve">jídlo č. 4 – bezmasé </w:t>
            </w:r>
          </w:p>
        </w:tc>
        <w:tc>
          <w:tcPr>
            <w:tcW w:w="1559" w:type="dxa"/>
          </w:tcPr>
          <w:p w14:paraId="04EE7C5C" w14:textId="77777777" w:rsidR="0056793B" w:rsidRPr="0056793B" w:rsidRDefault="0056793B" w:rsidP="0056793B">
            <w:pPr>
              <w:rPr>
                <w:highlight w:val="yellow"/>
              </w:rPr>
            </w:pPr>
          </w:p>
        </w:tc>
        <w:tc>
          <w:tcPr>
            <w:tcW w:w="1559" w:type="dxa"/>
          </w:tcPr>
          <w:p w14:paraId="4C25768A" w14:textId="77777777" w:rsidR="0056793B" w:rsidRPr="0056793B" w:rsidRDefault="0056793B" w:rsidP="0056793B">
            <w:pPr>
              <w:rPr>
                <w:highlight w:val="yellow"/>
              </w:rPr>
            </w:pPr>
          </w:p>
        </w:tc>
      </w:tr>
      <w:tr w:rsidR="0056793B" w:rsidRPr="0056793B" w14:paraId="151D71BB" w14:textId="77777777" w:rsidTr="00FF3626">
        <w:trPr>
          <w:jc w:val="center"/>
        </w:trPr>
        <w:tc>
          <w:tcPr>
            <w:tcW w:w="2864" w:type="dxa"/>
          </w:tcPr>
          <w:p w14:paraId="6D95803F" w14:textId="77777777" w:rsidR="0056793B" w:rsidRPr="00A52F1B" w:rsidRDefault="0056793B" w:rsidP="0056793B">
            <w:pPr>
              <w:pStyle w:val="Odstavecseseznamem"/>
              <w:ind w:left="0"/>
              <w:rPr>
                <w:bCs/>
              </w:rPr>
            </w:pPr>
            <w:r w:rsidRPr="00A52F1B">
              <w:rPr>
                <w:bCs/>
              </w:rPr>
              <w:t xml:space="preserve">jídlo č. 5 – </w:t>
            </w:r>
            <w:r>
              <w:t>zeleninový salát</w:t>
            </w:r>
            <w:r w:rsidRPr="00A52F1B">
              <w:t xml:space="preserve"> </w:t>
            </w:r>
          </w:p>
        </w:tc>
        <w:tc>
          <w:tcPr>
            <w:tcW w:w="1559" w:type="dxa"/>
          </w:tcPr>
          <w:p w14:paraId="1B65D66B" w14:textId="77777777" w:rsidR="0056793B" w:rsidRPr="0056793B" w:rsidRDefault="0056793B" w:rsidP="0056793B">
            <w:pPr>
              <w:rPr>
                <w:highlight w:val="yellow"/>
              </w:rPr>
            </w:pPr>
          </w:p>
        </w:tc>
        <w:tc>
          <w:tcPr>
            <w:tcW w:w="1559" w:type="dxa"/>
          </w:tcPr>
          <w:p w14:paraId="2CDF7F25" w14:textId="77777777" w:rsidR="0056793B" w:rsidRPr="0056793B" w:rsidRDefault="0056793B" w:rsidP="0056793B">
            <w:pPr>
              <w:rPr>
                <w:highlight w:val="yellow"/>
              </w:rPr>
            </w:pPr>
          </w:p>
        </w:tc>
      </w:tr>
      <w:tr w:rsidR="0056793B" w:rsidRPr="0056793B" w14:paraId="61284F69" w14:textId="77777777" w:rsidTr="00FF3626">
        <w:trPr>
          <w:jc w:val="center"/>
        </w:trPr>
        <w:tc>
          <w:tcPr>
            <w:tcW w:w="2864" w:type="dxa"/>
          </w:tcPr>
          <w:p w14:paraId="25A0CAC2" w14:textId="7D7F3CDD" w:rsidR="0056793B" w:rsidRPr="00A52F1B" w:rsidRDefault="0056793B" w:rsidP="00B54107">
            <w:pPr>
              <w:pStyle w:val="Odstavecseseznamem"/>
              <w:ind w:left="0"/>
              <w:rPr>
                <w:bCs/>
              </w:rPr>
            </w:pPr>
            <w:r w:rsidRPr="00A52F1B">
              <w:rPr>
                <w:bCs/>
              </w:rPr>
              <w:t xml:space="preserve">jídlo č. 6 – </w:t>
            </w:r>
            <w:r w:rsidR="00B54107">
              <w:rPr>
                <w:bCs/>
              </w:rPr>
              <w:t>výběrové jídlo</w:t>
            </w:r>
          </w:p>
        </w:tc>
        <w:tc>
          <w:tcPr>
            <w:tcW w:w="1559" w:type="dxa"/>
          </w:tcPr>
          <w:p w14:paraId="248F3451" w14:textId="77777777" w:rsidR="0056793B" w:rsidRPr="0056793B" w:rsidRDefault="0056793B" w:rsidP="0056793B">
            <w:pPr>
              <w:rPr>
                <w:highlight w:val="yellow"/>
              </w:rPr>
            </w:pPr>
          </w:p>
        </w:tc>
        <w:tc>
          <w:tcPr>
            <w:tcW w:w="1559" w:type="dxa"/>
          </w:tcPr>
          <w:p w14:paraId="24D6D7FA" w14:textId="77777777" w:rsidR="0056793B" w:rsidRPr="0056793B" w:rsidRDefault="0056793B" w:rsidP="0056793B">
            <w:pPr>
              <w:rPr>
                <w:highlight w:val="yellow"/>
              </w:rPr>
            </w:pPr>
          </w:p>
        </w:tc>
      </w:tr>
      <w:tr w:rsidR="0056793B" w:rsidRPr="0056793B" w14:paraId="14680890" w14:textId="77777777" w:rsidTr="00FF3626">
        <w:trPr>
          <w:jc w:val="center"/>
        </w:trPr>
        <w:tc>
          <w:tcPr>
            <w:tcW w:w="2864" w:type="dxa"/>
          </w:tcPr>
          <w:p w14:paraId="627B54D2" w14:textId="77777777" w:rsidR="0056793B" w:rsidRPr="00A52F1B" w:rsidRDefault="0056793B" w:rsidP="0056793B">
            <w:pPr>
              <w:pStyle w:val="Odstavecseseznamem"/>
              <w:ind w:left="0"/>
              <w:rPr>
                <w:bCs/>
              </w:rPr>
            </w:pPr>
            <w:proofErr w:type="spellStart"/>
            <w:r>
              <w:rPr>
                <w:bCs/>
              </w:rPr>
              <w:t>chlazenka</w:t>
            </w:r>
            <w:proofErr w:type="spellEnd"/>
          </w:p>
        </w:tc>
        <w:tc>
          <w:tcPr>
            <w:tcW w:w="1559" w:type="dxa"/>
          </w:tcPr>
          <w:p w14:paraId="3071E8C9" w14:textId="77777777" w:rsidR="0056793B" w:rsidRPr="0056793B" w:rsidRDefault="0056793B" w:rsidP="0056793B">
            <w:pPr>
              <w:rPr>
                <w:highlight w:val="yellow"/>
              </w:rPr>
            </w:pPr>
          </w:p>
        </w:tc>
        <w:tc>
          <w:tcPr>
            <w:tcW w:w="1559" w:type="dxa"/>
          </w:tcPr>
          <w:p w14:paraId="1CFC4176" w14:textId="77777777" w:rsidR="0056793B" w:rsidRPr="0056793B" w:rsidRDefault="0056793B" w:rsidP="0056793B">
            <w:pPr>
              <w:rPr>
                <w:highlight w:val="yellow"/>
              </w:rPr>
            </w:pPr>
          </w:p>
        </w:tc>
      </w:tr>
    </w:tbl>
    <w:p w14:paraId="761D34BB" w14:textId="77777777" w:rsidR="0056793B" w:rsidRPr="0056793B" w:rsidRDefault="0056793B" w:rsidP="0056793B"/>
    <w:p w14:paraId="597CE185" w14:textId="4EEB5432" w:rsidR="0056793B" w:rsidRPr="00211A1A" w:rsidRDefault="0056793B" w:rsidP="0056793B">
      <w:pPr>
        <w:ind w:left="709"/>
        <w:rPr>
          <w:b/>
        </w:rPr>
      </w:pPr>
      <w:r w:rsidRPr="0056793B">
        <w:rPr>
          <w:bCs/>
        </w:rPr>
        <w:tab/>
        <w:t>V tabulce uvedené ceny pro jednotlivé druhy pokrmů jsou cenami nejvýše přípustnými</w:t>
      </w:r>
      <w:r w:rsidR="00211A1A">
        <w:rPr>
          <w:bCs/>
        </w:rPr>
        <w:t xml:space="preserve"> a </w:t>
      </w:r>
      <w:r w:rsidR="00211A1A">
        <w:t>zahrnují</w:t>
      </w:r>
      <w:r w:rsidR="00211A1A" w:rsidRPr="00215F74">
        <w:t xml:space="preserve"> veškeré náklady a hotové výdaje spojené s plněním předmětu této </w:t>
      </w:r>
      <w:r w:rsidR="00211A1A">
        <w:t>smlouvy</w:t>
      </w:r>
      <w:r w:rsidR="00211A1A" w:rsidRPr="00215F74">
        <w:t xml:space="preserve"> </w:t>
      </w:r>
      <w:r w:rsidR="00211A1A">
        <w:t>Poskytovatelem</w:t>
      </w:r>
      <w:r w:rsidR="00211A1A" w:rsidRPr="00215F74">
        <w:t xml:space="preserve"> a jeho případnými poddodavateli.</w:t>
      </w:r>
      <w:r w:rsidRPr="0056793B">
        <w:rPr>
          <w:bCs/>
        </w:rPr>
        <w:t xml:space="preserve"> </w:t>
      </w:r>
      <w:r w:rsidRPr="00211A1A">
        <w:rPr>
          <w:b/>
          <w:bCs/>
        </w:rPr>
        <w:t>Uvedené ceny nebude možno překročit po celo</w:t>
      </w:r>
      <w:r w:rsidR="00C8798C">
        <w:rPr>
          <w:b/>
          <w:bCs/>
        </w:rPr>
        <w:t>u</w:t>
      </w:r>
      <w:r w:rsidRPr="00211A1A">
        <w:rPr>
          <w:b/>
          <w:bCs/>
        </w:rPr>
        <w:t xml:space="preserve"> dobu trvání smlouvy.</w:t>
      </w:r>
    </w:p>
    <w:p w14:paraId="26E48143" w14:textId="77777777" w:rsidR="0056793B" w:rsidRPr="0056793B" w:rsidRDefault="0056793B" w:rsidP="0056793B">
      <w:pPr>
        <w:ind w:left="720" w:hanging="720"/>
        <w:rPr>
          <w:highlight w:val="yellow"/>
        </w:rPr>
      </w:pPr>
    </w:p>
    <w:p w14:paraId="273FA7EE" w14:textId="05FB9C41" w:rsidR="0056793B" w:rsidRPr="0056793B" w:rsidRDefault="0056793B" w:rsidP="0056793B">
      <w:pPr>
        <w:ind w:left="720" w:hanging="720"/>
      </w:pPr>
      <w:r w:rsidRPr="0056793B">
        <w:t>4.</w:t>
      </w:r>
      <w:r w:rsidRPr="0056793B">
        <w:tab/>
        <w:t>Cena za jednu porci hotového jídla bude Poskytovateli hrazena jednak strávníky (ti plně hradí cenu za polévku a částečně cenu za hlavní jídlo</w:t>
      </w:r>
      <w:r w:rsidR="00AA2CC3">
        <w:t>,</w:t>
      </w:r>
      <w:r w:rsidRPr="0056793B">
        <w:t xml:space="preserve"> minutku</w:t>
      </w:r>
      <w:r w:rsidR="00AA2CC3">
        <w:t xml:space="preserve"> nebo </w:t>
      </w:r>
      <w:proofErr w:type="spellStart"/>
      <w:r w:rsidR="00AA2CC3">
        <w:t>chlazenku</w:t>
      </w:r>
      <w:proofErr w:type="spellEnd"/>
      <w:r w:rsidRPr="0056793B">
        <w:t>) a jednak Objednatelem (ten hradí část ceny za hlavní jídlo</w:t>
      </w:r>
      <w:r w:rsidR="00AA2CC3">
        <w:t xml:space="preserve">, </w:t>
      </w:r>
      <w:r w:rsidRPr="0056793B">
        <w:t>minutku</w:t>
      </w:r>
      <w:r w:rsidR="00AA2CC3">
        <w:t xml:space="preserve"> nebo </w:t>
      </w:r>
      <w:proofErr w:type="spellStart"/>
      <w:r w:rsidR="00AA2CC3">
        <w:t>chlazenku</w:t>
      </w:r>
      <w:proofErr w:type="spellEnd"/>
      <w:r w:rsidRPr="0056793B">
        <w:t>). Základem pro výpočet celkové Objednateli fakturované ceny je počet dotovaných hlavních jídel (minutek</w:t>
      </w:r>
      <w:r w:rsidR="00AA2CC3">
        <w:t>/</w:t>
      </w:r>
      <w:proofErr w:type="spellStart"/>
      <w:r w:rsidR="00AA2CC3">
        <w:t>chlazenek</w:t>
      </w:r>
      <w:proofErr w:type="spellEnd"/>
      <w:r w:rsidRPr="0056793B">
        <w:t>) odebraných zaměstnanci (popřípadě i důchodci) Objednatele za sledované měsíční období. Cena fakturovaná Poskytovatelem Objednateli za tato dotovaná jídla bude vždy snížena o částky uhrazené zaměstnanci (popřípadě i důchodci) při jejich odběru. Takto vypočítaná cena je konečná. Poskytovatel nemůže požadovat žádné jiné další platby. Část ceny za hlavní jídlo, minutku</w:t>
      </w:r>
      <w:r w:rsidR="00AA2CC3">
        <w:t xml:space="preserve"> nebo </w:t>
      </w:r>
      <w:proofErr w:type="spellStart"/>
      <w:r w:rsidR="00AA2CC3">
        <w:t>chlazenku</w:t>
      </w:r>
      <w:proofErr w:type="spellEnd"/>
      <w:r w:rsidR="00AA2CC3">
        <w:t>,</w:t>
      </w:r>
      <w:r w:rsidRPr="0056793B">
        <w:t xml:space="preserve"> kterou Objednatel svým zaměstnancům (popř. i důchodcům) dotuje ceny jídla, je stanovena vždy v platné kolektivní smlouvě a Poskytovateli bude sdělena po uzavření této smlouvy.</w:t>
      </w:r>
    </w:p>
    <w:p w14:paraId="501A1EF7" w14:textId="77777777" w:rsidR="0056793B" w:rsidRPr="0056793B" w:rsidRDefault="0056793B" w:rsidP="0056793B">
      <w:pPr>
        <w:ind w:left="720" w:hanging="720"/>
        <w:rPr>
          <w:highlight w:val="yellow"/>
        </w:rPr>
      </w:pPr>
    </w:p>
    <w:p w14:paraId="1522CAD7" w14:textId="5089211D" w:rsidR="0056793B" w:rsidRPr="0056793B" w:rsidRDefault="0056793B" w:rsidP="0056793B">
      <w:pPr>
        <w:ind w:left="720" w:hanging="720"/>
      </w:pPr>
      <w:r w:rsidRPr="0056793B">
        <w:t>5.</w:t>
      </w:r>
      <w:r w:rsidRPr="0056793B">
        <w:tab/>
        <w:t>Cena za služb</w:t>
      </w:r>
      <w:r w:rsidR="00C37D8F">
        <w:t>y poskytované v souladu s čl. I</w:t>
      </w:r>
      <w:r w:rsidRPr="0056793B">
        <w:t xml:space="preserve"> odst. 2 této smlouvy (zvláštní gastronomické akce) bude sjednána individuálně pro jednotlivé akce.</w:t>
      </w:r>
    </w:p>
    <w:p w14:paraId="72CC5D2A" w14:textId="77777777" w:rsidR="0056793B" w:rsidRPr="0056793B" w:rsidRDefault="0056793B" w:rsidP="0056793B">
      <w:pPr>
        <w:rPr>
          <w:highlight w:val="yellow"/>
        </w:rPr>
      </w:pPr>
    </w:p>
    <w:p w14:paraId="251F03E7" w14:textId="77777777" w:rsidR="0056793B" w:rsidRPr="0056793B" w:rsidRDefault="0056793B" w:rsidP="0056793B">
      <w:pPr>
        <w:ind w:left="720" w:hanging="720"/>
      </w:pPr>
      <w:r w:rsidRPr="0056793B">
        <w:t>6.</w:t>
      </w:r>
      <w:r w:rsidRPr="0056793B">
        <w:tab/>
        <w:t>Poskytovatel umožní Objednateli placení jídel pro třetí osoby (obchodní partneři, osoby, pro které zajišťuje Objednatel školení apod.) prostřednictvím jedné nebo více karet. Úhradu nákupů uskutečněných prostřednictvím těchto karet bude Poskytovatel fakturovat zvlášť za každou kartu nebo za skupinu karet.</w:t>
      </w:r>
    </w:p>
    <w:p w14:paraId="4C9D116D" w14:textId="77777777" w:rsidR="0056793B" w:rsidRPr="0056793B" w:rsidRDefault="0056793B" w:rsidP="0056793B">
      <w:pPr>
        <w:ind w:left="720" w:hanging="720"/>
      </w:pPr>
      <w:r w:rsidRPr="0056793B">
        <w:lastRenderedPageBreak/>
        <w:t xml:space="preserve">7. </w:t>
      </w:r>
      <w:r w:rsidRPr="0056793B">
        <w:tab/>
        <w:t>Výši sjednané ceny s DPH je možné překročit pouze za podmínky, že dojde ke změně předpisů upravujících sazbu DPH pro služby, které jsou předmětem této smlouvy, a to jen o míru této změny. Změnu ceny je Poskytovatel povinen Objednateli písemně oznámit nejméně 1 kalendářní měsíc předem.</w:t>
      </w:r>
    </w:p>
    <w:p w14:paraId="79567AA9" w14:textId="77777777" w:rsidR="0056793B" w:rsidRPr="0056793B" w:rsidRDefault="0056793B" w:rsidP="0056793B">
      <w:pPr>
        <w:ind w:left="720" w:hanging="720"/>
      </w:pPr>
    </w:p>
    <w:p w14:paraId="05AC8B73" w14:textId="02BC6A13" w:rsidR="0056793B" w:rsidRDefault="00921DBE" w:rsidP="0056793B">
      <w:pPr>
        <w:ind w:left="720" w:hanging="720"/>
      </w:pPr>
      <w:r>
        <w:t>8</w:t>
      </w:r>
      <w:r w:rsidR="0056793B" w:rsidRPr="0056793B">
        <w:t>.</w:t>
      </w:r>
      <w:r w:rsidR="0056793B" w:rsidRPr="0056793B">
        <w:tab/>
        <w:t>Objednatel oznámí Poskytovateli změnu výše části ceny jídla, kterou bude platit za své zaměstnance (popřípadě i důchodcům) za odebraná dotovaná hlavní jídla (</w:t>
      </w:r>
      <w:r w:rsidR="006F61D5">
        <w:t>výběrová jídla</w:t>
      </w:r>
      <w:r w:rsidR="00AA2CC3">
        <w:t>/</w:t>
      </w:r>
      <w:proofErr w:type="spellStart"/>
      <w:r w:rsidR="00AA2CC3">
        <w:t>chlazenky</w:t>
      </w:r>
      <w:proofErr w:type="spellEnd"/>
      <w:r w:rsidR="0056793B" w:rsidRPr="0056793B">
        <w:t>), vždy nejméně 5 pracovních dnů předem.</w:t>
      </w:r>
    </w:p>
    <w:p w14:paraId="04499650" w14:textId="77777777" w:rsidR="002B34FC" w:rsidRDefault="002B34FC" w:rsidP="0056793B">
      <w:pPr>
        <w:ind w:left="720" w:hanging="720"/>
      </w:pPr>
    </w:p>
    <w:p w14:paraId="16183895" w14:textId="77777777" w:rsidR="002B34FC" w:rsidRPr="0056793B" w:rsidRDefault="002B34FC" w:rsidP="0056793B">
      <w:pPr>
        <w:ind w:left="720" w:hanging="720"/>
      </w:pPr>
    </w:p>
    <w:p w14:paraId="5A8A7C9A" w14:textId="77777777" w:rsidR="0056793B" w:rsidRPr="006C72A0" w:rsidRDefault="0056793B" w:rsidP="0056793B">
      <w:pPr>
        <w:pStyle w:val="Odstavecseseznamem"/>
        <w:numPr>
          <w:ilvl w:val="0"/>
          <w:numId w:val="1"/>
        </w:numPr>
        <w:contextualSpacing w:val="0"/>
        <w:jc w:val="center"/>
        <w:rPr>
          <w:b/>
          <w:sz w:val="28"/>
          <w:szCs w:val="28"/>
        </w:rPr>
      </w:pPr>
      <w:r w:rsidRPr="006C72A0">
        <w:rPr>
          <w:b/>
          <w:sz w:val="28"/>
          <w:szCs w:val="28"/>
        </w:rPr>
        <w:t>PLATEBNÍ A FAKTURAČNÍ PODMÍNKY</w:t>
      </w:r>
    </w:p>
    <w:p w14:paraId="0DDB1450" w14:textId="77777777" w:rsidR="0056793B" w:rsidRPr="0056793B" w:rsidRDefault="0056793B" w:rsidP="0056793B"/>
    <w:p w14:paraId="28A6F7E9" w14:textId="77777777" w:rsidR="0056793B" w:rsidRPr="0056793B" w:rsidRDefault="0056793B" w:rsidP="0056793B">
      <w:pPr>
        <w:ind w:left="720" w:hanging="720"/>
      </w:pPr>
      <w:r w:rsidRPr="0056793B">
        <w:t>1.</w:t>
      </w:r>
      <w:r w:rsidRPr="0056793B">
        <w:tab/>
        <w:t>Objednatel nebude poskytovat zálohy.</w:t>
      </w:r>
    </w:p>
    <w:p w14:paraId="28817DFD" w14:textId="77777777" w:rsidR="0056793B" w:rsidRPr="0056793B" w:rsidRDefault="0056793B" w:rsidP="0056793B"/>
    <w:p w14:paraId="0ACB0C4F" w14:textId="77777777" w:rsidR="0056793B" w:rsidRPr="0056793B" w:rsidRDefault="0056793B" w:rsidP="0056793B">
      <w:pPr>
        <w:ind w:left="720" w:hanging="720"/>
      </w:pPr>
      <w:r w:rsidRPr="0056793B">
        <w:t>2.</w:t>
      </w:r>
      <w:r w:rsidRPr="0056793B">
        <w:tab/>
        <w:t>Poskytovatel vystaví daňový doklad za služby poskytnuté během uplynulého kalendářního měsíce vždy nejpozději do 3. pracovního dne měsíce následujícího po měsíci, v němž byly tyto služby poskytnuty. Daňový doklad za služby poskytnuté podle odst. 2 článku I. této smlouvy (gastronomické akce) vystaví Poskytovatel do 14 dnů po uskutečnění akce. Přílohou daňového dokladu bude přehled poskytnutých služeb. Nebude-li daňový doklad - faktura obsahovat příslušnými právními předpisy a touto smlouvou stanovené náležitosti, nebo je bude uvádět chybně, nebo bude fakturováno vadné plnění, je objednatel oprávněn vrátit ho k přepracování ve lhůtě splatnosti. Ve vráceném daňovém dokladu – faktuře objednatel vyznačí důvod jeho vrácení. Po doručení opraveného nebo nově vystaveného daňového dokladu – faktury běží nová lhůta splatnosti.</w:t>
      </w:r>
    </w:p>
    <w:p w14:paraId="2AA3EB6C" w14:textId="77777777" w:rsidR="0056793B" w:rsidRPr="0056793B" w:rsidRDefault="0056793B" w:rsidP="0056793B">
      <w:pPr>
        <w:ind w:left="720" w:hanging="720"/>
      </w:pPr>
      <w:r w:rsidRPr="0056793B">
        <w:tab/>
      </w:r>
    </w:p>
    <w:p w14:paraId="6D8B54F7" w14:textId="77777777" w:rsidR="0056793B" w:rsidRPr="0056793B" w:rsidRDefault="0056793B" w:rsidP="0056793B">
      <w:pPr>
        <w:ind w:left="720" w:hanging="720"/>
      </w:pPr>
      <w:r w:rsidRPr="0056793B">
        <w:tab/>
        <w:t xml:space="preserve">Splatnost všech daňových dokladů je 30 dnů ode dne jejich doručení Objednateli. </w:t>
      </w:r>
    </w:p>
    <w:p w14:paraId="1547738E" w14:textId="77777777" w:rsidR="0056793B" w:rsidRPr="0056793B" w:rsidRDefault="0056793B" w:rsidP="0056793B">
      <w:pPr>
        <w:ind w:left="720" w:hanging="720"/>
      </w:pPr>
    </w:p>
    <w:p w14:paraId="7128D0BF" w14:textId="77777777" w:rsidR="0056793B" w:rsidRPr="0056793B" w:rsidRDefault="0056793B" w:rsidP="0056793B">
      <w:pPr>
        <w:ind w:left="720" w:hanging="720"/>
      </w:pPr>
      <w:r w:rsidRPr="0056793B">
        <w:tab/>
        <w:t>Platba bude považována za uhrazenou okamžikem jejího odepsání z účtu Objednatele ve prospěch Poskytovatele.</w:t>
      </w:r>
    </w:p>
    <w:p w14:paraId="45DD1823" w14:textId="77777777" w:rsidR="0056793B" w:rsidRPr="0056793B" w:rsidRDefault="0056793B" w:rsidP="0056793B">
      <w:pPr>
        <w:ind w:left="720" w:hanging="720"/>
      </w:pPr>
    </w:p>
    <w:p w14:paraId="4DF3CE28" w14:textId="77777777" w:rsidR="0056793B" w:rsidRPr="0056793B" w:rsidRDefault="0056793B" w:rsidP="0056793B">
      <w:pPr>
        <w:ind w:left="720" w:hanging="720"/>
      </w:pPr>
      <w:r w:rsidRPr="0056793B">
        <w:t>3.</w:t>
      </w:r>
      <w:r w:rsidRPr="0056793B">
        <w:tab/>
        <w:t>Fakturační adresa:</w:t>
      </w:r>
    </w:p>
    <w:p w14:paraId="1D38AD66" w14:textId="77777777" w:rsidR="0056793B" w:rsidRPr="0056793B" w:rsidRDefault="0056793B" w:rsidP="0056793B">
      <w:r w:rsidRPr="0056793B">
        <w:tab/>
        <w:t xml:space="preserve">LOM PRAHA </w:t>
      </w:r>
      <w:proofErr w:type="spellStart"/>
      <w:proofErr w:type="gramStart"/>
      <w:r w:rsidRPr="0056793B">
        <w:t>s.p</w:t>
      </w:r>
      <w:proofErr w:type="spellEnd"/>
      <w:r w:rsidRPr="0056793B">
        <w:t>.</w:t>
      </w:r>
      <w:proofErr w:type="gramEnd"/>
    </w:p>
    <w:p w14:paraId="2260E5DE" w14:textId="77777777" w:rsidR="0056793B" w:rsidRDefault="0056793B" w:rsidP="0056793B">
      <w:r w:rsidRPr="0056793B">
        <w:tab/>
        <w:t>Tiskařská 270/8, 108 00 Praha 10 – Malešice</w:t>
      </w:r>
    </w:p>
    <w:p w14:paraId="605ADA4A" w14:textId="77777777" w:rsidR="000D23ED" w:rsidRPr="0056793B" w:rsidRDefault="000D23ED" w:rsidP="0056793B"/>
    <w:p w14:paraId="7A5F37E2" w14:textId="77777777" w:rsidR="0056793B" w:rsidRPr="0056793B" w:rsidRDefault="0056793B" w:rsidP="0056793B">
      <w:pPr>
        <w:ind w:left="720" w:hanging="720"/>
      </w:pPr>
      <w:r w:rsidRPr="0056793B">
        <w:t>4.</w:t>
      </w:r>
      <w:r w:rsidRPr="0056793B">
        <w:tab/>
        <w:t xml:space="preserve">Doručovací adresa je shodná s fakturační adresou. </w:t>
      </w:r>
    </w:p>
    <w:p w14:paraId="31EFC8D2" w14:textId="77777777" w:rsidR="0056793B" w:rsidRPr="0056793B" w:rsidRDefault="0056793B" w:rsidP="0056793B"/>
    <w:p w14:paraId="56F7F389" w14:textId="77777777" w:rsidR="0056793B" w:rsidRPr="0056793B" w:rsidRDefault="0056793B" w:rsidP="0056793B">
      <w:pPr>
        <w:ind w:left="720" w:hanging="720"/>
      </w:pPr>
      <w:r w:rsidRPr="0056793B">
        <w:t>5.</w:t>
      </w:r>
      <w:r w:rsidRPr="0056793B">
        <w:tab/>
        <w:t>Smluvní strany se dohodly pro případ prodlení Objednatele s úhradou řádně vystavených faktur dle této smlouvy na úroku z prodlení ve výši stanovené nařízením vlády č. 351/2013 Sb.</w:t>
      </w:r>
    </w:p>
    <w:p w14:paraId="0146A10C" w14:textId="77777777" w:rsidR="0056793B" w:rsidRPr="0056793B" w:rsidRDefault="0056793B" w:rsidP="0056793B">
      <w:pPr>
        <w:rPr>
          <w:highlight w:val="yellow"/>
        </w:rPr>
      </w:pPr>
    </w:p>
    <w:p w14:paraId="0D9CE769" w14:textId="77777777" w:rsidR="0056793B" w:rsidRDefault="0056793B" w:rsidP="0056793B">
      <w:pPr>
        <w:ind w:left="720" w:hanging="720"/>
      </w:pPr>
      <w:r w:rsidRPr="0056793B">
        <w:t>6.</w:t>
      </w:r>
      <w:r w:rsidRPr="0056793B">
        <w:tab/>
        <w:t xml:space="preserve">Platby zaměstnanců za odebraná jídla a případně i zboží z doplňkového prodeje budou probíhat prostřednictvím pasivní </w:t>
      </w:r>
      <w:proofErr w:type="spellStart"/>
      <w:r w:rsidRPr="0056793B">
        <w:t>proximitní</w:t>
      </w:r>
      <w:proofErr w:type="spellEnd"/>
      <w:r w:rsidRPr="0056793B">
        <w:t xml:space="preserve"> karty daného zaměstnance (dále jen „karta“). </w:t>
      </w:r>
    </w:p>
    <w:p w14:paraId="6BDA3E7E" w14:textId="77777777" w:rsidR="00C63A8B" w:rsidRPr="0056793B" w:rsidRDefault="00C63A8B" w:rsidP="0056793B">
      <w:pPr>
        <w:ind w:left="720" w:hanging="720"/>
      </w:pPr>
    </w:p>
    <w:p w14:paraId="0BC0CDAC" w14:textId="77777777" w:rsidR="0056793B" w:rsidRPr="0056793B" w:rsidRDefault="0056793B" w:rsidP="0056793B">
      <w:pPr>
        <w:ind w:left="720" w:hanging="720"/>
      </w:pPr>
      <w:r w:rsidRPr="0056793B">
        <w:t>7.</w:t>
      </w:r>
      <w:r w:rsidRPr="0056793B">
        <w:tab/>
        <w:t>Poskytovatel vedle toho umožní pro případ nákupu zboží z doplňkového prodeje nebo nedotovaných součástí jídel (polévka, apod.) i přímou úhradu v hotovosti.</w:t>
      </w:r>
    </w:p>
    <w:p w14:paraId="7E9EFDF9" w14:textId="77777777" w:rsidR="0056793B" w:rsidRPr="0056793B" w:rsidRDefault="0056793B" w:rsidP="0056793B">
      <w:pPr>
        <w:ind w:left="720" w:hanging="720"/>
      </w:pPr>
    </w:p>
    <w:p w14:paraId="34822607" w14:textId="77777777" w:rsidR="0056793B" w:rsidRPr="0056793B" w:rsidRDefault="0056793B" w:rsidP="0056793B">
      <w:pPr>
        <w:ind w:left="720" w:hanging="720"/>
      </w:pPr>
      <w:r w:rsidRPr="0056793B">
        <w:t>8.</w:t>
      </w:r>
      <w:r w:rsidRPr="0056793B">
        <w:tab/>
        <w:t>Systém úhrady obědů zaměstnanci Objednatele bude následující:</w:t>
      </w:r>
    </w:p>
    <w:p w14:paraId="7FF9BC05" w14:textId="77777777" w:rsidR="0056793B" w:rsidRPr="0056793B" w:rsidRDefault="0056793B" w:rsidP="0056793B">
      <w:pPr>
        <w:ind w:left="720" w:hanging="720"/>
      </w:pPr>
    </w:p>
    <w:p w14:paraId="2AAF1815" w14:textId="77777777" w:rsidR="0056793B" w:rsidRPr="0056793B" w:rsidRDefault="0056793B" w:rsidP="0056793B">
      <w:pPr>
        <w:ind w:left="720" w:hanging="720"/>
      </w:pPr>
      <w:proofErr w:type="gramStart"/>
      <w:r w:rsidRPr="0056793B">
        <w:lastRenderedPageBreak/>
        <w:t>8.1</w:t>
      </w:r>
      <w:proofErr w:type="gramEnd"/>
      <w:r w:rsidRPr="0056793B">
        <w:t>.</w:t>
      </w:r>
      <w:r w:rsidRPr="0056793B">
        <w:tab/>
        <w:t>Zaměstnanec složí určitou jím zvolenou částku v pokladně Poskytovatele a tato částka bude zaznamenána na jeho kartě. Zaměstnanci bude zároveň vydána účtenka.</w:t>
      </w:r>
    </w:p>
    <w:p w14:paraId="1A3BB8AB" w14:textId="77777777" w:rsidR="0056793B" w:rsidRPr="0056793B" w:rsidRDefault="0056793B" w:rsidP="0056793B">
      <w:pPr>
        <w:ind w:left="720" w:hanging="720"/>
      </w:pPr>
    </w:p>
    <w:p w14:paraId="00284633" w14:textId="77777777" w:rsidR="0056793B" w:rsidRPr="0056793B" w:rsidRDefault="0056793B" w:rsidP="0056793B">
      <w:pPr>
        <w:ind w:left="720" w:hanging="720"/>
      </w:pPr>
      <w:proofErr w:type="gramStart"/>
      <w:r w:rsidRPr="0056793B">
        <w:t>8.2</w:t>
      </w:r>
      <w:proofErr w:type="gramEnd"/>
      <w:r w:rsidRPr="0056793B">
        <w:t>.</w:t>
      </w:r>
      <w:r w:rsidRPr="0056793B">
        <w:tab/>
        <w:t>Finanční prostředky budou postupně odečítány z karty zaměstnance podle množství a ceny jím odebraných jídel. Úhrada jídla – odečet jeho ceny z karty strávníka se provádí při jeho objednání.</w:t>
      </w:r>
    </w:p>
    <w:p w14:paraId="2419D058" w14:textId="77777777" w:rsidR="0056793B" w:rsidRPr="0056793B" w:rsidRDefault="0056793B" w:rsidP="0056793B">
      <w:pPr>
        <w:ind w:left="720" w:hanging="720"/>
      </w:pPr>
    </w:p>
    <w:p w14:paraId="0D5A9431" w14:textId="4BE76B6F" w:rsidR="0056793B" w:rsidRPr="0056793B" w:rsidRDefault="0056793B" w:rsidP="0056793B">
      <w:pPr>
        <w:ind w:left="720" w:hanging="720"/>
      </w:pPr>
      <w:proofErr w:type="gramStart"/>
      <w:r w:rsidRPr="0056793B">
        <w:t>8.3</w:t>
      </w:r>
      <w:proofErr w:type="gramEnd"/>
      <w:r w:rsidRPr="0056793B">
        <w:t>.</w:t>
      </w:r>
      <w:r w:rsidRPr="0056793B">
        <w:tab/>
        <w:t>Zaměstnanec bude hradit odebrané zboží v plné výši s výjimkou hlavních jídel (</w:t>
      </w:r>
      <w:r w:rsidR="006F61D5">
        <w:t>výběrového jídla</w:t>
      </w:r>
      <w:r w:rsidR="00AA2CC3">
        <w:t>/</w:t>
      </w:r>
      <w:proofErr w:type="spellStart"/>
      <w:r w:rsidR="00AA2CC3">
        <w:t>chlazenek</w:t>
      </w:r>
      <w:proofErr w:type="spellEnd"/>
      <w:r w:rsidRPr="0056793B">
        <w:t>). Za odebrání hlavního jídla (</w:t>
      </w:r>
      <w:r w:rsidR="006F61D5">
        <w:t xml:space="preserve">výběrového jídla </w:t>
      </w:r>
      <w:r w:rsidR="00AA2CC3">
        <w:t>/</w:t>
      </w:r>
      <w:proofErr w:type="spellStart"/>
      <w:r w:rsidR="00AA2CC3">
        <w:t>chlazenky</w:t>
      </w:r>
      <w:proofErr w:type="spellEnd"/>
      <w:r w:rsidRPr="0056793B">
        <w:t xml:space="preserve">) uhradí pouze část jeho ceny nehrazenou Objednatelem. Zbytek ceny uhradí postupem dle této smlouvy Objednatel. </w:t>
      </w:r>
    </w:p>
    <w:p w14:paraId="66F3E3F4" w14:textId="77777777" w:rsidR="0056793B" w:rsidRPr="0056793B" w:rsidRDefault="0056793B" w:rsidP="0056793B">
      <w:pPr>
        <w:ind w:left="720" w:hanging="720"/>
        <w:rPr>
          <w:highlight w:val="yellow"/>
        </w:rPr>
      </w:pPr>
    </w:p>
    <w:p w14:paraId="357D04C6" w14:textId="183D0A80" w:rsidR="0056793B" w:rsidRPr="0056793B" w:rsidRDefault="0056793B" w:rsidP="0056793B">
      <w:pPr>
        <w:ind w:left="720" w:hanging="720"/>
      </w:pPr>
      <w:r w:rsidRPr="0056793B">
        <w:t>9.</w:t>
      </w:r>
      <w:r w:rsidRPr="0056793B">
        <w:tab/>
        <w:t>Po uplynutí měsíce Poskytovatel vyfakturuje Objednateli částku rovnající se rozdílu mezi celkovou cenou hlavních jídel (</w:t>
      </w:r>
      <w:r w:rsidR="006F61D5">
        <w:t>výběrového jídla</w:t>
      </w:r>
      <w:r w:rsidR="00AA2CC3">
        <w:t>/</w:t>
      </w:r>
      <w:proofErr w:type="spellStart"/>
      <w:r w:rsidR="00AA2CC3">
        <w:t>chlazenek</w:t>
      </w:r>
      <w:proofErr w:type="spellEnd"/>
      <w:r w:rsidRPr="0056793B">
        <w:t xml:space="preserve">) odebraných zaměstnanci Objednatele a částkou strženou z karet zaměstnanců, tj. celková fakturovaná cena včetně daně z přidané hodnoty je snížena o částky stržené zaměstnancům. </w:t>
      </w:r>
    </w:p>
    <w:p w14:paraId="182CE072" w14:textId="77777777" w:rsidR="0056793B" w:rsidRPr="0056793B" w:rsidRDefault="0056793B" w:rsidP="0056793B">
      <w:pPr>
        <w:ind w:left="720" w:hanging="720"/>
      </w:pPr>
    </w:p>
    <w:p w14:paraId="0CAB37F4" w14:textId="4358B301" w:rsidR="0056793B" w:rsidRPr="0056793B" w:rsidRDefault="0056793B" w:rsidP="0056793B">
      <w:pPr>
        <w:ind w:left="720" w:hanging="720"/>
      </w:pPr>
      <w:r w:rsidRPr="0056793B">
        <w:t>10.</w:t>
      </w:r>
      <w:r w:rsidRPr="0056793B">
        <w:tab/>
        <w:t>Současně s fakturou předá Poskytovatel Objednateli evidenci o hlavních jídlech (</w:t>
      </w:r>
      <w:r w:rsidR="006F61D5">
        <w:t>výběrových jídlech</w:t>
      </w:r>
      <w:r w:rsidR="00AA2CC3">
        <w:t>/</w:t>
      </w:r>
      <w:proofErr w:type="spellStart"/>
      <w:r w:rsidR="00AA2CC3">
        <w:t>chlazenkách</w:t>
      </w:r>
      <w:proofErr w:type="spellEnd"/>
      <w:r w:rsidRPr="0056793B">
        <w:t xml:space="preserve">) odebraných jednotlivými zaměstnanci, jako nedílnou součást faktury. Evidence musí splňovat požadavky pro uplatnění příspěvku poskytovaného zaměstnavatelem na stravování zaměstnance jako daňového nákladu. </w:t>
      </w:r>
    </w:p>
    <w:p w14:paraId="1F8E4A82" w14:textId="77777777" w:rsidR="0056793B" w:rsidRPr="0056793B" w:rsidRDefault="0056793B" w:rsidP="0056793B">
      <w:pPr>
        <w:ind w:left="720" w:hanging="720"/>
      </w:pPr>
    </w:p>
    <w:p w14:paraId="30CD1FEA" w14:textId="46D2A4FA" w:rsidR="0056793B" w:rsidRPr="0056793B" w:rsidRDefault="0056793B" w:rsidP="0056793B">
      <w:pPr>
        <w:ind w:left="720" w:hanging="720"/>
      </w:pPr>
      <w:r w:rsidRPr="0056793B">
        <w:t>11.</w:t>
      </w:r>
      <w:r w:rsidRPr="0056793B">
        <w:tab/>
        <w:t>Systém nastaví Poskytovatel tak, aby zaměstnanec mohl odebrat denně pouze jedno hlavní jídlo (</w:t>
      </w:r>
      <w:r w:rsidR="006F61D5">
        <w:t>výběrové jídlo</w:t>
      </w:r>
      <w:r w:rsidR="00AA2CC3">
        <w:t>/</w:t>
      </w:r>
      <w:proofErr w:type="spellStart"/>
      <w:r w:rsidR="00AA2CC3">
        <w:t>chlazenku</w:t>
      </w:r>
      <w:proofErr w:type="spellEnd"/>
      <w:r w:rsidRPr="0056793B">
        <w:t xml:space="preserve">), na které přispívá Objednatel. </w:t>
      </w:r>
    </w:p>
    <w:p w14:paraId="484E20CF" w14:textId="77777777" w:rsidR="0056793B" w:rsidRPr="0056793B" w:rsidRDefault="0056793B" w:rsidP="0056793B">
      <w:pPr>
        <w:ind w:left="720" w:hanging="720"/>
      </w:pPr>
    </w:p>
    <w:p w14:paraId="784D8601" w14:textId="77777777" w:rsidR="0056793B" w:rsidRPr="0056793B" w:rsidRDefault="0056793B" w:rsidP="0056793B">
      <w:pPr>
        <w:ind w:left="720" w:hanging="720"/>
      </w:pPr>
      <w:r w:rsidRPr="0056793B">
        <w:t>12.</w:t>
      </w:r>
      <w:r w:rsidRPr="0056793B">
        <w:tab/>
        <w:t>Poskytovatel je povinen vydávat zaměstnancům účtenky. Jestliže zaměstnanec ukončí pracovní poměr k Objednateli, vrátí mu Poskytovatel neprodleně nevyčerpané finanční prostředky evidované na kartě zaměstnance.</w:t>
      </w:r>
    </w:p>
    <w:p w14:paraId="511AC847" w14:textId="77777777" w:rsidR="0056793B" w:rsidRPr="0056793B" w:rsidRDefault="0056793B" w:rsidP="0056793B">
      <w:pPr>
        <w:rPr>
          <w:highlight w:val="yellow"/>
        </w:rPr>
      </w:pPr>
    </w:p>
    <w:p w14:paraId="0B8225A3" w14:textId="77777777" w:rsidR="0056793B" w:rsidRPr="0056793B" w:rsidRDefault="0056793B" w:rsidP="0056793B">
      <w:pPr>
        <w:ind w:left="709"/>
        <w:rPr>
          <w:highlight w:val="yellow"/>
        </w:rPr>
      </w:pPr>
    </w:p>
    <w:p w14:paraId="1AEA8987" w14:textId="77777777" w:rsidR="0056793B" w:rsidRPr="006C72A0" w:rsidRDefault="0056793B" w:rsidP="0056793B">
      <w:pPr>
        <w:pStyle w:val="Odstavecseseznamem"/>
        <w:numPr>
          <w:ilvl w:val="0"/>
          <w:numId w:val="1"/>
        </w:numPr>
        <w:contextualSpacing w:val="0"/>
        <w:jc w:val="center"/>
        <w:rPr>
          <w:b/>
          <w:sz w:val="28"/>
          <w:szCs w:val="28"/>
        </w:rPr>
      </w:pPr>
      <w:r w:rsidRPr="006C72A0">
        <w:rPr>
          <w:b/>
          <w:sz w:val="28"/>
          <w:szCs w:val="28"/>
        </w:rPr>
        <w:t>SPECIFIKACE ÚHRADY NÁKLADŮ</w:t>
      </w:r>
    </w:p>
    <w:p w14:paraId="32AAB312" w14:textId="77777777" w:rsidR="0056793B" w:rsidRPr="0056793B" w:rsidRDefault="0056793B" w:rsidP="0056793B">
      <w:pPr>
        <w:rPr>
          <w:highlight w:val="yellow"/>
        </w:rPr>
      </w:pPr>
    </w:p>
    <w:p w14:paraId="59A487C3" w14:textId="77777777" w:rsidR="0056793B" w:rsidRPr="0056793B" w:rsidRDefault="0056793B" w:rsidP="0056793B">
      <w:pPr>
        <w:ind w:left="720" w:hanging="720"/>
      </w:pPr>
      <w:r w:rsidRPr="0056793B">
        <w:t>1.</w:t>
      </w:r>
      <w:r w:rsidRPr="0056793B">
        <w:tab/>
        <w:t>Objednatel hradí náklady na:</w:t>
      </w:r>
    </w:p>
    <w:p w14:paraId="17F935F5" w14:textId="77777777" w:rsidR="0056793B" w:rsidRPr="0056793B" w:rsidRDefault="0056793B" w:rsidP="0056793B">
      <w:pPr>
        <w:ind w:left="720" w:hanging="11"/>
      </w:pPr>
      <w:r w:rsidRPr="0056793B">
        <w:t>a)</w:t>
      </w:r>
      <w:r w:rsidRPr="0056793B">
        <w:tab/>
        <w:t>odpisy a reprodukci dlouhodobého majetku v poskytnutých prostorech,</w:t>
      </w:r>
    </w:p>
    <w:p w14:paraId="4E97C3FB" w14:textId="77777777" w:rsidR="0056793B" w:rsidRPr="0056793B" w:rsidRDefault="0056793B" w:rsidP="0056793B">
      <w:pPr>
        <w:ind w:left="1418" w:hanging="709"/>
      </w:pPr>
      <w:r w:rsidRPr="0056793B">
        <w:t>b)</w:t>
      </w:r>
      <w:r w:rsidRPr="0056793B">
        <w:tab/>
        <w:t>spotřebu elektrické energie na osvětlení stravovacího provozu, spotřebu tepla na vytápění stravovacího provozu a polovinu vodného a stočného v poskytnutých prostorech,</w:t>
      </w:r>
    </w:p>
    <w:p w14:paraId="2F465511" w14:textId="5A481319" w:rsidR="0056793B" w:rsidRPr="0056793B" w:rsidRDefault="0056793B" w:rsidP="0056793B">
      <w:pPr>
        <w:ind w:left="1418" w:hanging="709"/>
      </w:pPr>
      <w:r w:rsidRPr="0056793B">
        <w:t>c)</w:t>
      </w:r>
      <w:r w:rsidRPr="0056793B">
        <w:tab/>
        <w:t>opravy a údržbu dlouhodobého majetku, s výjimkou opravy a údržby technologického vybavení v so</w:t>
      </w:r>
      <w:r w:rsidR="006C72A0">
        <w:t>uladu s </w:t>
      </w:r>
      <w:proofErr w:type="spellStart"/>
      <w:r w:rsidR="006C72A0">
        <w:t>ust</w:t>
      </w:r>
      <w:proofErr w:type="spellEnd"/>
      <w:r w:rsidR="006C72A0">
        <w:t xml:space="preserve">. </w:t>
      </w:r>
      <w:proofErr w:type="gramStart"/>
      <w:r w:rsidR="006C72A0">
        <w:t>čl.</w:t>
      </w:r>
      <w:proofErr w:type="gramEnd"/>
      <w:r w:rsidR="006C72A0">
        <w:t xml:space="preserve"> II bod A.</w:t>
      </w:r>
      <w:r w:rsidRPr="0056793B">
        <w:t xml:space="preserve"> odst. 2 této smlouvy,</w:t>
      </w:r>
    </w:p>
    <w:p w14:paraId="383A41B2" w14:textId="2FEEC9AB" w:rsidR="0056793B" w:rsidRPr="0056793B" w:rsidRDefault="0056793B" w:rsidP="0056793B">
      <w:pPr>
        <w:ind w:left="1418" w:hanging="709"/>
      </w:pPr>
      <w:r w:rsidRPr="0056793B">
        <w:t>d)</w:t>
      </w:r>
      <w:r w:rsidRPr="0056793B">
        <w:tab/>
        <w:t xml:space="preserve">likvidaci vytříděných papírových a plastových obalů a směsného odpadu (kromě potravinářského) v rozsahu jedné nádoby o objemu 1100 </w:t>
      </w:r>
      <w:r w:rsidR="006C72A0">
        <w:t>l</w:t>
      </w:r>
      <w:r w:rsidRPr="0056793B">
        <w:t xml:space="preserve"> jedenkrát týdně,</w:t>
      </w:r>
    </w:p>
    <w:p w14:paraId="2DF71F4F" w14:textId="77777777" w:rsidR="0056793B" w:rsidRPr="0056793B" w:rsidRDefault="0056793B" w:rsidP="0056793B">
      <w:pPr>
        <w:ind w:left="720" w:hanging="11"/>
      </w:pPr>
      <w:r w:rsidRPr="0056793B">
        <w:t>e)</w:t>
      </w:r>
      <w:r w:rsidRPr="0056793B">
        <w:tab/>
        <w:t>dezinfekci, dezinsekci a deratizaci v objektu jídelního bloku,</w:t>
      </w:r>
    </w:p>
    <w:p w14:paraId="7C78E4C6" w14:textId="77777777" w:rsidR="0056793B" w:rsidRPr="0056793B" w:rsidRDefault="0056793B" w:rsidP="0056793B">
      <w:pPr>
        <w:ind w:left="720" w:hanging="11"/>
      </w:pPr>
      <w:r w:rsidRPr="0056793B">
        <w:t>f)</w:t>
      </w:r>
      <w:r w:rsidRPr="0056793B">
        <w:tab/>
        <w:t>odvoz a zneškodnění odpadů z odlučovače tuků,</w:t>
      </w:r>
    </w:p>
    <w:p w14:paraId="44ED8048" w14:textId="77777777" w:rsidR="0056793B" w:rsidRPr="0056793B" w:rsidRDefault="0056793B" w:rsidP="0056793B">
      <w:pPr>
        <w:ind w:left="720" w:hanging="11"/>
      </w:pPr>
      <w:r w:rsidRPr="0056793B">
        <w:t>g)</w:t>
      </w:r>
      <w:r w:rsidRPr="0056793B">
        <w:tab/>
        <w:t>pojištění dlouhodobého majetku v poskytnutých prostorech.</w:t>
      </w:r>
    </w:p>
    <w:p w14:paraId="665F29D6" w14:textId="77777777" w:rsidR="0056793B" w:rsidRPr="0056793B" w:rsidRDefault="0056793B" w:rsidP="0056793B">
      <w:pPr>
        <w:rPr>
          <w:highlight w:val="yellow"/>
        </w:rPr>
      </w:pPr>
    </w:p>
    <w:p w14:paraId="6BD4F538" w14:textId="77777777" w:rsidR="0056793B" w:rsidRPr="0056793B" w:rsidRDefault="0056793B" w:rsidP="0056793B">
      <w:pPr>
        <w:ind w:left="720" w:hanging="720"/>
      </w:pPr>
      <w:r w:rsidRPr="0056793B">
        <w:t>2.</w:t>
      </w:r>
      <w:r w:rsidRPr="0056793B">
        <w:tab/>
        <w:t>Poskytovatel mimo vlastních nákladů, které musí vynaložit na splnění předmětu smlouvy, samostatně zajišťuje a hradí náklady na:</w:t>
      </w:r>
    </w:p>
    <w:p w14:paraId="63D0568F" w14:textId="77777777" w:rsidR="0056793B" w:rsidRPr="0056793B" w:rsidRDefault="0056793B" w:rsidP="0056793B">
      <w:pPr>
        <w:ind w:left="1418" w:hanging="709"/>
      </w:pPr>
      <w:r w:rsidRPr="0056793B">
        <w:t>a)</w:t>
      </w:r>
      <w:r w:rsidRPr="0056793B">
        <w:tab/>
        <w:t xml:space="preserve">běžný úklid a dezinfekci podlah v prostorách výdejny a jídelny (tj. prostor pod jeho vlastním uzamčením), </w:t>
      </w:r>
    </w:p>
    <w:p w14:paraId="4A959779" w14:textId="77777777" w:rsidR="0056793B" w:rsidRPr="0056793B" w:rsidRDefault="0056793B" w:rsidP="0056793B">
      <w:pPr>
        <w:ind w:left="1418" w:hanging="709"/>
      </w:pPr>
      <w:r w:rsidRPr="0056793B">
        <w:lastRenderedPageBreak/>
        <w:t>b)</w:t>
      </w:r>
      <w:r w:rsidRPr="0056793B">
        <w:tab/>
        <w:t xml:space="preserve">vybavení jednotlivých prostor odpadkovými koši, dávkovači mýdla, zásobníky na papírové utěrky, apod. a na jejich průběžné doplňování mýdlem a utěrkami, </w:t>
      </w:r>
    </w:p>
    <w:p w14:paraId="67E0C988" w14:textId="77777777" w:rsidR="0056793B" w:rsidRPr="0056793B" w:rsidRDefault="0056793B" w:rsidP="0056793B">
      <w:pPr>
        <w:ind w:left="720" w:hanging="11"/>
      </w:pPr>
      <w:r w:rsidRPr="0056793B">
        <w:t>c)</w:t>
      </w:r>
      <w:r w:rsidRPr="0056793B">
        <w:tab/>
        <w:t>provádění sanitárních dnů,</w:t>
      </w:r>
    </w:p>
    <w:p w14:paraId="35A058AC" w14:textId="77777777" w:rsidR="0056793B" w:rsidRPr="0056793B" w:rsidRDefault="0056793B" w:rsidP="0056793B">
      <w:pPr>
        <w:ind w:left="1418" w:hanging="709"/>
      </w:pPr>
      <w:r w:rsidRPr="0056793B">
        <w:t>d)</w:t>
      </w:r>
      <w:r w:rsidRPr="0056793B">
        <w:tab/>
        <w:t>odvoz a zneškodnění biologického odpadu (odpadů z přípravy jídel, tj. zbytků jídel, přepálených jedlých tuků, potravin s prošlou záruční lhůtou apod.) z provozu jídelny,</w:t>
      </w:r>
    </w:p>
    <w:p w14:paraId="63769866" w14:textId="77777777" w:rsidR="0056793B" w:rsidRPr="0056793B" w:rsidRDefault="0056793B" w:rsidP="0056793B">
      <w:pPr>
        <w:ind w:left="1418" w:hanging="709"/>
      </w:pPr>
      <w:r w:rsidRPr="0056793B">
        <w:t>e)</w:t>
      </w:r>
      <w:r w:rsidRPr="0056793B">
        <w:tab/>
        <w:t>spotřebu elektrické energie, spotřebované Poskytovatelem jen při přípravě a výdeji jídel, tedy mimo osvětlení stravovacího provozu,</w:t>
      </w:r>
    </w:p>
    <w:p w14:paraId="57C159B2" w14:textId="77777777" w:rsidR="0056793B" w:rsidRPr="0056793B" w:rsidRDefault="0056793B" w:rsidP="0056793B">
      <w:pPr>
        <w:ind w:left="1418" w:hanging="709"/>
      </w:pPr>
      <w:r w:rsidRPr="0056793B">
        <w:t>f)</w:t>
      </w:r>
      <w:r w:rsidRPr="0056793B">
        <w:tab/>
        <w:t>vodné a stočné ve výši jedné poloviny celkové spotřeby vody objektu jídelny,</w:t>
      </w:r>
    </w:p>
    <w:p w14:paraId="2F9AD6EF" w14:textId="77777777" w:rsidR="0056793B" w:rsidRPr="0056793B" w:rsidRDefault="0056793B" w:rsidP="0056793B">
      <w:pPr>
        <w:ind w:left="720" w:hanging="11"/>
      </w:pPr>
      <w:r w:rsidRPr="0056793B">
        <w:t>g)</w:t>
      </w:r>
      <w:r w:rsidRPr="0056793B">
        <w:tab/>
        <w:t>poplatky za telefon.</w:t>
      </w:r>
    </w:p>
    <w:p w14:paraId="62345D6C" w14:textId="77777777" w:rsidR="0056793B" w:rsidRPr="0056793B" w:rsidRDefault="0056793B" w:rsidP="0056793B">
      <w:pPr>
        <w:ind w:left="720" w:hanging="11"/>
      </w:pPr>
    </w:p>
    <w:p w14:paraId="0DF0E6D5" w14:textId="77777777" w:rsidR="0056793B" w:rsidRPr="0056793B" w:rsidRDefault="0056793B" w:rsidP="0056793B">
      <w:r w:rsidRPr="0056793B">
        <w:t>3.</w:t>
      </w:r>
      <w:r w:rsidRPr="0056793B">
        <w:tab/>
        <w:t xml:space="preserve">Poskytovatel se zavazuje, že bude provádět třídění odpadů podle pokynů Objednatele. </w:t>
      </w:r>
      <w:r w:rsidRPr="0056793B">
        <w:tab/>
        <w:t xml:space="preserve">Poskytovatel hradí i další náklady uvedené v této smlouvě. </w:t>
      </w:r>
    </w:p>
    <w:p w14:paraId="6DD430C0" w14:textId="77777777" w:rsidR="0056793B" w:rsidRPr="0056793B" w:rsidRDefault="0056793B" w:rsidP="0056793B"/>
    <w:p w14:paraId="005F1882" w14:textId="77777777" w:rsidR="0056793B" w:rsidRPr="0056793B" w:rsidRDefault="0056793B" w:rsidP="0056793B">
      <w:pPr>
        <w:ind w:left="709" w:hanging="709"/>
      </w:pPr>
      <w:r w:rsidRPr="0056793B">
        <w:t>4.</w:t>
      </w:r>
      <w:r w:rsidRPr="0056793B">
        <w:tab/>
        <w:t>Poskytovatel se zavazuje, že zajistí v jídelně denní úklid a dále kompletní mytí podlahy v letních měsících minimálně jednou měsíčně a v zimních měsících dle potřeby (nejméně však dvakrát měsíčně).</w:t>
      </w:r>
    </w:p>
    <w:p w14:paraId="5B3BF649" w14:textId="77777777" w:rsidR="0056793B" w:rsidRPr="0056793B" w:rsidRDefault="0056793B" w:rsidP="0056793B">
      <w:pPr>
        <w:ind w:left="709" w:hanging="709"/>
      </w:pPr>
    </w:p>
    <w:p w14:paraId="26643E2B" w14:textId="61CE7232" w:rsidR="0056793B" w:rsidRPr="0056793B" w:rsidRDefault="0056793B" w:rsidP="0056793B">
      <w:pPr>
        <w:ind w:left="709" w:hanging="709"/>
      </w:pPr>
      <w:r w:rsidRPr="002B34FC">
        <w:t>5</w:t>
      </w:r>
      <w:r w:rsidR="00427177" w:rsidRPr="002B34FC">
        <w:t>.</w:t>
      </w:r>
      <w:r w:rsidRPr="002B34FC">
        <w:tab/>
      </w:r>
      <w:r w:rsidRPr="00CD2230">
        <w:t>Poskytovatel se zavazuje, že uhradí Objednateli cenu za spotřebu elektrické energie a vodného a stočn</w:t>
      </w:r>
      <w:r w:rsidR="000D23ED" w:rsidRPr="00CD2230">
        <w:t>ého v rozsahu uvedeném v čl. V.</w:t>
      </w:r>
      <w:r w:rsidRPr="00CD2230">
        <w:t xml:space="preserve"> odst. 2 písm. e) a f) dle naměřených hodnot instalovanými podružnými měřidly v objektu jídelny, a to na základě faktur vystavených Objednatelem vždy za předcházející kalendářní měsíc. Podkladem pro fakturaci bude odečet měřidel, který bude prováděn za přítomnosti Poskytovatele vždy v poslední pracovní den daného kalendářního měsíce. Pro podmínky pro vystavování faktur a jejich splatnost se</w:t>
      </w:r>
      <w:r w:rsidR="000D23ED" w:rsidRPr="00CD2230">
        <w:t xml:space="preserve"> použije přiměřeně </w:t>
      </w:r>
      <w:proofErr w:type="spellStart"/>
      <w:r w:rsidR="000D23ED" w:rsidRPr="00CD2230">
        <w:t>ust</w:t>
      </w:r>
      <w:proofErr w:type="spellEnd"/>
      <w:r w:rsidR="000D23ED" w:rsidRPr="00CD2230">
        <w:t xml:space="preserve">. </w:t>
      </w:r>
      <w:proofErr w:type="gramStart"/>
      <w:r w:rsidR="000D23ED" w:rsidRPr="00CD2230">
        <w:t>čl.</w:t>
      </w:r>
      <w:proofErr w:type="gramEnd"/>
      <w:r w:rsidR="000D23ED" w:rsidRPr="00CD2230">
        <w:t xml:space="preserve"> IV.</w:t>
      </w:r>
      <w:r w:rsidRPr="00CD2230">
        <w:t xml:space="preserve"> odst. 2 této smlouvy. Cena přeúčtované elektřiny a vody pro rok </w:t>
      </w:r>
      <w:r w:rsidR="00047AE1" w:rsidRPr="00CD2230">
        <w:rPr>
          <w:b/>
        </w:rPr>
        <w:t>2021</w:t>
      </w:r>
      <w:r w:rsidRPr="00CD2230">
        <w:t xml:space="preserve"> od objednatele je </w:t>
      </w:r>
      <w:r w:rsidR="00047AE1" w:rsidRPr="00CD2230">
        <w:t>…</w:t>
      </w:r>
      <w:r w:rsidRPr="00CD2230">
        <w:t xml:space="preserve">Kč za kWh, cena za 1m³ vodné je </w:t>
      </w:r>
      <w:r w:rsidR="00047AE1" w:rsidRPr="00CD2230">
        <w:t>…</w:t>
      </w:r>
      <w:r w:rsidRPr="00CD2230">
        <w:t xml:space="preserve">Kč, stočné </w:t>
      </w:r>
      <w:r w:rsidR="00047AE1" w:rsidRPr="00CD2230">
        <w:t>…</w:t>
      </w:r>
      <w:r w:rsidRPr="00CD2230">
        <w:t>Kč.</w:t>
      </w:r>
      <w:r w:rsidR="008F2CF5" w:rsidRPr="00CD2230">
        <w:t xml:space="preserve"> </w:t>
      </w:r>
      <w:r w:rsidR="00D22561" w:rsidRPr="00CD2230">
        <w:t>Objednatel je povinen informovat Poskytovatele o změně cen nejpozději do 30 dnů, ode dne, kdy se Objednatel o této skutečnosti dozvěděl.</w:t>
      </w:r>
      <w:r w:rsidR="00D22561">
        <w:t xml:space="preserve"> </w:t>
      </w:r>
    </w:p>
    <w:p w14:paraId="6EB1ABD8" w14:textId="77777777" w:rsidR="0056793B" w:rsidRDefault="0056793B" w:rsidP="0056793B">
      <w:pPr>
        <w:ind w:left="709" w:hanging="709"/>
      </w:pPr>
    </w:p>
    <w:p w14:paraId="311A6E76" w14:textId="77777777" w:rsidR="0056793B" w:rsidRPr="0056793B" w:rsidRDefault="0056793B" w:rsidP="0056793B">
      <w:pPr>
        <w:rPr>
          <w:highlight w:val="yellow"/>
        </w:rPr>
      </w:pPr>
    </w:p>
    <w:p w14:paraId="5E0C7B68" w14:textId="2CA2D90C" w:rsidR="0056793B" w:rsidRPr="006C72A0" w:rsidRDefault="0056793B" w:rsidP="00977144">
      <w:pPr>
        <w:pStyle w:val="Odstavecseseznamem"/>
        <w:numPr>
          <w:ilvl w:val="0"/>
          <w:numId w:val="1"/>
        </w:numPr>
        <w:tabs>
          <w:tab w:val="clear" w:pos="720"/>
        </w:tabs>
        <w:contextualSpacing w:val="0"/>
        <w:jc w:val="center"/>
        <w:rPr>
          <w:b/>
          <w:sz w:val="28"/>
          <w:szCs w:val="28"/>
        </w:rPr>
      </w:pPr>
      <w:r w:rsidRPr="006C72A0">
        <w:rPr>
          <w:b/>
          <w:sz w:val="28"/>
          <w:szCs w:val="28"/>
        </w:rPr>
        <w:t>UŽÍVÁNÍ STRAVOVACÍHO ZAŘÍZENÍ, PRÁVA A</w:t>
      </w:r>
      <w:r w:rsidR="00873138">
        <w:rPr>
          <w:b/>
          <w:sz w:val="28"/>
          <w:szCs w:val="28"/>
        </w:rPr>
        <w:t> </w:t>
      </w:r>
      <w:r w:rsidRPr="006C72A0">
        <w:rPr>
          <w:b/>
          <w:sz w:val="28"/>
          <w:szCs w:val="28"/>
        </w:rPr>
        <w:t>POVINNOSTI SMLUVNÍCH STRAN</w:t>
      </w:r>
    </w:p>
    <w:p w14:paraId="1FE73D1E" w14:textId="77777777" w:rsidR="0056793B" w:rsidRPr="0056793B" w:rsidRDefault="0056793B" w:rsidP="0056793B"/>
    <w:p w14:paraId="052076CD" w14:textId="09A10BBA" w:rsidR="0056793B" w:rsidRPr="0056793B" w:rsidRDefault="0056793B" w:rsidP="0056793B">
      <w:pPr>
        <w:ind w:left="720" w:hanging="720"/>
      </w:pPr>
      <w:r w:rsidRPr="0056793B">
        <w:t>1.</w:t>
      </w:r>
      <w:r w:rsidRPr="0056793B">
        <w:tab/>
        <w:t xml:space="preserve">Objednatel poskytne Poskytovateli k bezplatnému užívání prostory přípravny a výdejny stravy a jídelny včetně strojů a zařízení pro realizaci závodního stravování a prostory pro zajištění doplňkového prodeje, a to </w:t>
      </w:r>
      <w:r w:rsidR="006C72A0">
        <w:t>za podmínek uvedených v čl. II. bod A</w:t>
      </w:r>
      <w:r w:rsidRPr="0056793B">
        <w:t xml:space="preserve"> odst. 2 této smlouvy. Výčet strojů, zařízení</w:t>
      </w:r>
      <w:r w:rsidR="00856C15">
        <w:t xml:space="preserve"> a nábytku je uveden v příloze</w:t>
      </w:r>
      <w:r w:rsidRPr="0056793B">
        <w:t xml:space="preserve"> č. 1 této smlouvy.</w:t>
      </w:r>
    </w:p>
    <w:p w14:paraId="497A5437" w14:textId="77777777" w:rsidR="0056793B" w:rsidRPr="0056793B" w:rsidRDefault="0056793B" w:rsidP="0056793B">
      <w:pPr>
        <w:ind w:left="720" w:hanging="720"/>
      </w:pPr>
    </w:p>
    <w:p w14:paraId="74FD8F3B" w14:textId="77777777" w:rsidR="0056793B" w:rsidRPr="002B34FC" w:rsidRDefault="0056793B" w:rsidP="0056793B">
      <w:pPr>
        <w:ind w:left="720" w:hanging="720"/>
      </w:pPr>
      <w:r w:rsidRPr="0056793B">
        <w:t>2.</w:t>
      </w:r>
      <w:r w:rsidRPr="0056793B">
        <w:tab/>
      </w:r>
      <w:r w:rsidRPr="002B34FC">
        <w:t>Poskytovatel se při plnění této smlouvy zavazuje ke správnému používání Objednatelem poskytnutých strojů a zařízení v souladu s technickým návodem a se zásadami bezpečnosti a ochrany zdraví při práci a k dodržování požárních předpisů.</w:t>
      </w:r>
    </w:p>
    <w:p w14:paraId="3E6CAEB0" w14:textId="77777777" w:rsidR="0056793B" w:rsidRPr="002B34FC" w:rsidRDefault="0056793B" w:rsidP="0056793B">
      <w:pPr>
        <w:ind w:left="720" w:hanging="720"/>
      </w:pPr>
    </w:p>
    <w:p w14:paraId="6A767146" w14:textId="77777777" w:rsidR="0056793B" w:rsidRPr="0056793B" w:rsidRDefault="0056793B" w:rsidP="0056793B">
      <w:pPr>
        <w:ind w:left="720" w:hanging="720"/>
      </w:pPr>
      <w:r w:rsidRPr="002B34FC">
        <w:t>3.</w:t>
      </w:r>
      <w:r w:rsidRPr="002B34FC">
        <w:tab/>
        <w:t>Poskytovatel se při plnění této smlouvy zavazuje dodržovat pravidla požární ochrany a postupovat dle Požární poplachové směrnice Objednatele. Objednatel předá Poskytovateli tuto směrnici nejpozději v den zahájení plnění smlouvy.</w:t>
      </w:r>
    </w:p>
    <w:p w14:paraId="5CE47460" w14:textId="77777777" w:rsidR="0056793B" w:rsidRPr="0056793B" w:rsidRDefault="0056793B" w:rsidP="0056793B">
      <w:pPr>
        <w:ind w:left="720" w:hanging="720"/>
      </w:pPr>
    </w:p>
    <w:p w14:paraId="435180EF" w14:textId="77777777" w:rsidR="0056793B" w:rsidRPr="0056793B" w:rsidRDefault="0056793B" w:rsidP="0056793B">
      <w:pPr>
        <w:ind w:left="720" w:hanging="720"/>
      </w:pPr>
      <w:r w:rsidRPr="0056793B">
        <w:t>4.</w:t>
      </w:r>
      <w:r w:rsidRPr="0056793B">
        <w:tab/>
        <w:t xml:space="preserve">Případné stavební úpravy přípravny a výdejny stravy jsou povoleny pouze s předchozím souhlasem Objednatele a po vzájemné dohodě o hrazení nákladů. </w:t>
      </w:r>
    </w:p>
    <w:p w14:paraId="3AEF748B" w14:textId="77777777" w:rsidR="0056793B" w:rsidRPr="0056793B" w:rsidRDefault="0056793B" w:rsidP="0056793B">
      <w:pPr>
        <w:ind w:left="720" w:hanging="720"/>
      </w:pPr>
      <w:r w:rsidRPr="0056793B">
        <w:lastRenderedPageBreak/>
        <w:t>5.</w:t>
      </w:r>
      <w:r w:rsidRPr="0056793B">
        <w:tab/>
        <w:t xml:space="preserve">Poskytovatel se zavazuje uhradit škody na budově, strojích a zařízeních způsobené jeho zaměstnanci, případně osobami, které pověřil prováděním plnění dle této smlouvy, nebo osobami, kterým zpřístupnil poskytnuté prostory. </w:t>
      </w:r>
    </w:p>
    <w:p w14:paraId="0F56CE5E" w14:textId="77777777" w:rsidR="0056793B" w:rsidRPr="0056793B" w:rsidRDefault="0056793B" w:rsidP="0056793B">
      <w:pPr>
        <w:ind w:left="720" w:hanging="720"/>
      </w:pPr>
    </w:p>
    <w:p w14:paraId="1037A5C6" w14:textId="77777777" w:rsidR="0056793B" w:rsidRPr="0056793B" w:rsidRDefault="0056793B" w:rsidP="0056793B">
      <w:pPr>
        <w:ind w:left="720" w:hanging="720"/>
      </w:pPr>
      <w:r w:rsidRPr="0056793B">
        <w:t>6.</w:t>
      </w:r>
      <w:r w:rsidRPr="0056793B">
        <w:tab/>
        <w:t>Poskytovatel se zavazuje při skončení plnění této smlouvy předat Objednateli prostory, stroje, zařízení a další vybavení (pracovní stoly, jídelní stoly, židle, kuchyňské nádobí, jídelní nádobí, talíře apod.) kompletní a nepoškozené a uhradit případné škody, mimo běžného opotřebení.</w:t>
      </w:r>
    </w:p>
    <w:p w14:paraId="41DF4431" w14:textId="77777777" w:rsidR="0056793B" w:rsidRPr="0056793B" w:rsidRDefault="0056793B" w:rsidP="0056793B">
      <w:pPr>
        <w:ind w:left="720" w:hanging="720"/>
      </w:pPr>
    </w:p>
    <w:p w14:paraId="2D47EC89" w14:textId="77777777" w:rsidR="0056793B" w:rsidRPr="0056793B" w:rsidRDefault="0056793B" w:rsidP="0056793B">
      <w:pPr>
        <w:ind w:left="720" w:hanging="720"/>
      </w:pPr>
      <w:r w:rsidRPr="0056793B">
        <w:t>7.</w:t>
      </w:r>
      <w:r w:rsidRPr="0056793B">
        <w:tab/>
        <w:t>Poskytovatel se zavazuje udržovat na vlastní náklady po celou dobu plnění této smlouvy převzaté další vybavení v počtech, ve kterých mu bylo předáno.</w:t>
      </w:r>
    </w:p>
    <w:p w14:paraId="3B4A0A5A" w14:textId="77777777" w:rsidR="0056793B" w:rsidRPr="0056793B" w:rsidRDefault="0056793B" w:rsidP="0056793B">
      <w:pPr>
        <w:ind w:left="720" w:hanging="720"/>
      </w:pPr>
    </w:p>
    <w:p w14:paraId="227BFC95" w14:textId="6E69F0E3" w:rsidR="0056793B" w:rsidRPr="0056793B" w:rsidRDefault="0056793B" w:rsidP="0056793B">
      <w:pPr>
        <w:ind w:left="720" w:hanging="720"/>
      </w:pPr>
      <w:r w:rsidRPr="0056793B">
        <w:t>8.</w:t>
      </w:r>
      <w:r w:rsidRPr="0056793B">
        <w:tab/>
        <w:t>Objednatel bude provádět údržbu a opravy vlastního zařízení (dlouhodobého majetku</w:t>
      </w:r>
      <w:r w:rsidR="006C72A0">
        <w:t>)</w:t>
      </w:r>
      <w:r w:rsidRPr="0056793B">
        <w:t xml:space="preserve">, viz </w:t>
      </w:r>
      <w:r w:rsidR="006C72A0">
        <w:t>písm. c) odst. 1 článek V.</w:t>
      </w:r>
      <w:r w:rsidRPr="0056793B">
        <w:t xml:space="preserve"> této smlouvy, s výjimkou opravy a údržby technologického v</w:t>
      </w:r>
      <w:r w:rsidR="006C72A0">
        <w:t>ybavení v souladu s </w:t>
      </w:r>
      <w:proofErr w:type="spellStart"/>
      <w:r w:rsidR="006C72A0">
        <w:t>ust</w:t>
      </w:r>
      <w:proofErr w:type="spellEnd"/>
      <w:r w:rsidR="006C72A0">
        <w:t xml:space="preserve">. </w:t>
      </w:r>
      <w:proofErr w:type="gramStart"/>
      <w:r w:rsidR="006C72A0">
        <w:t>čl.</w:t>
      </w:r>
      <w:proofErr w:type="gramEnd"/>
      <w:r w:rsidR="006C72A0">
        <w:t xml:space="preserve"> II bod A.</w:t>
      </w:r>
      <w:r w:rsidRPr="0056793B">
        <w:t xml:space="preserve"> odst. 2 této smlouvy. Externí opravy zabezpečí Objednatel na základě oznámení Poskytovatele o závadě nebo poruše. Revize zařízení a budovy rovněž zajišťuje Objednatel v rámci vlastního plánu. </w:t>
      </w:r>
    </w:p>
    <w:p w14:paraId="0995AA76" w14:textId="77777777" w:rsidR="0056793B" w:rsidRPr="0056793B" w:rsidRDefault="0056793B" w:rsidP="0056793B">
      <w:pPr>
        <w:ind w:left="720" w:hanging="720"/>
        <w:rPr>
          <w:highlight w:val="yellow"/>
        </w:rPr>
      </w:pPr>
    </w:p>
    <w:p w14:paraId="4DB92B89" w14:textId="77777777" w:rsidR="0056793B" w:rsidRPr="0056793B" w:rsidRDefault="0056793B" w:rsidP="0056793B">
      <w:pPr>
        <w:ind w:left="720" w:hanging="720"/>
      </w:pPr>
      <w:r w:rsidRPr="0056793B">
        <w:t>9.</w:t>
      </w:r>
      <w:r w:rsidRPr="0056793B">
        <w:tab/>
        <w:t>Bude-li Poskytovatel k plnění předmětu smlouvy potřebovat další stroje a zařízení, pořídí je po předchozím písemném souhlasu Objednatele na vlastní náklady a do svého vlastnictví. Pokud bude Poskytovatel potřebovat provedení úprav předmětných prostor, které by vyžadovaly zásah do konstrukcí stěn, stropů, podlah nebo do dalších konstrukčních prvků včetně rozvodů elektrické energie, přívodů vody, odpadů apod., je povinen k takovým změnám a úpravám předem získat písemné schválení Objednatele.</w:t>
      </w:r>
    </w:p>
    <w:p w14:paraId="53C80939" w14:textId="77777777" w:rsidR="0056793B" w:rsidRPr="0056793B" w:rsidRDefault="0056793B" w:rsidP="0056793B">
      <w:pPr>
        <w:ind w:left="720" w:hanging="720"/>
        <w:rPr>
          <w:highlight w:val="yellow"/>
        </w:rPr>
      </w:pPr>
    </w:p>
    <w:p w14:paraId="3C16C379" w14:textId="463EF748" w:rsidR="0056793B" w:rsidRPr="0056793B" w:rsidRDefault="0056793B" w:rsidP="0056793B">
      <w:pPr>
        <w:ind w:left="720" w:hanging="720"/>
      </w:pPr>
      <w:r w:rsidRPr="0056793B">
        <w:t>10.</w:t>
      </w:r>
      <w:r w:rsidRPr="0056793B">
        <w:tab/>
        <w:t>Poskytovatel bude provádět údržbu a opravy technologické</w:t>
      </w:r>
      <w:r w:rsidR="006C72A0">
        <w:t>ho vybavení uvedeného v čl. II. bod A</w:t>
      </w:r>
      <w:r w:rsidRPr="0056793B">
        <w:t xml:space="preserve"> odst. 2 této smlouvy, údržbu a opravy jím dodaného zařízení, dovybavení výdejny, přípravny jídel a jídelny na vlastní náklady.</w:t>
      </w:r>
    </w:p>
    <w:p w14:paraId="5055C4C9" w14:textId="77777777" w:rsidR="0056793B" w:rsidRPr="0056793B" w:rsidRDefault="0056793B" w:rsidP="0056793B">
      <w:pPr>
        <w:ind w:left="720" w:hanging="720"/>
        <w:rPr>
          <w:highlight w:val="yellow"/>
        </w:rPr>
      </w:pPr>
    </w:p>
    <w:p w14:paraId="056B25F8" w14:textId="77777777" w:rsidR="0056793B" w:rsidRPr="0056793B" w:rsidRDefault="0056793B" w:rsidP="0056793B">
      <w:pPr>
        <w:ind w:left="720" w:hanging="720"/>
      </w:pPr>
      <w:r w:rsidRPr="0056793B">
        <w:t>11.</w:t>
      </w:r>
      <w:r w:rsidRPr="0056793B">
        <w:tab/>
        <w:t>Poskytovatel se zavazuje, že bude při využívání předmětných prostor dodržovat následující zásady:</w:t>
      </w:r>
    </w:p>
    <w:p w14:paraId="7A9C517D" w14:textId="77777777" w:rsidR="0056793B" w:rsidRPr="0056793B" w:rsidRDefault="0056793B" w:rsidP="0056793B">
      <w:pPr>
        <w:numPr>
          <w:ilvl w:val="0"/>
          <w:numId w:val="6"/>
        </w:numPr>
        <w:tabs>
          <w:tab w:val="clear" w:pos="742"/>
          <w:tab w:val="num" w:pos="1418"/>
        </w:tabs>
        <w:ind w:left="1418" w:hanging="687"/>
      </w:pPr>
      <w:r w:rsidRPr="0056793B">
        <w:t>umožní Objednateli plnit všechny povinnosti vlastníka a správce majetku tím, že po vzájemné dohodě umožní vstup a časový prostor pro výkon těchto práv v pracovní době Objednatele,</w:t>
      </w:r>
    </w:p>
    <w:p w14:paraId="59EF23AA" w14:textId="77777777" w:rsidR="0056793B" w:rsidRPr="0056793B" w:rsidRDefault="0056793B" w:rsidP="0056793B">
      <w:pPr>
        <w:numPr>
          <w:ilvl w:val="0"/>
          <w:numId w:val="6"/>
        </w:numPr>
        <w:tabs>
          <w:tab w:val="clear" w:pos="742"/>
          <w:tab w:val="num" w:pos="1418"/>
        </w:tabs>
        <w:ind w:left="1418" w:hanging="687"/>
      </w:pPr>
      <w:r w:rsidRPr="0056793B">
        <w:t>bude dodržovat pravidla hygieny, BOZP a PO,</w:t>
      </w:r>
    </w:p>
    <w:p w14:paraId="46382951" w14:textId="77777777" w:rsidR="0056793B" w:rsidRPr="0056793B" w:rsidRDefault="0056793B" w:rsidP="0056793B">
      <w:pPr>
        <w:numPr>
          <w:ilvl w:val="0"/>
          <w:numId w:val="6"/>
        </w:numPr>
        <w:tabs>
          <w:tab w:val="clear" w:pos="742"/>
          <w:tab w:val="num" w:pos="1418"/>
        </w:tabs>
        <w:ind w:left="1418" w:hanging="687"/>
      </w:pPr>
      <w:r w:rsidRPr="0056793B">
        <w:t>podřídí se výsledkům hygienických kontrol prováděných hygieniky vojenské správy,</w:t>
      </w:r>
    </w:p>
    <w:p w14:paraId="7395EC3A" w14:textId="77777777" w:rsidR="0056793B" w:rsidRPr="0056793B" w:rsidRDefault="0056793B" w:rsidP="0056793B">
      <w:pPr>
        <w:numPr>
          <w:ilvl w:val="0"/>
          <w:numId w:val="6"/>
        </w:numPr>
        <w:tabs>
          <w:tab w:val="clear" w:pos="742"/>
          <w:tab w:val="num" w:pos="1418"/>
        </w:tabs>
        <w:ind w:left="1418" w:hanging="687"/>
      </w:pPr>
      <w:r w:rsidRPr="0056793B">
        <w:t>umožní provádět inventury majetku a bude se jich účastnit podle potřeb Objednatele, nejméně však jednou ročně,</w:t>
      </w:r>
    </w:p>
    <w:p w14:paraId="59946B2C" w14:textId="77777777" w:rsidR="0056793B" w:rsidRPr="002B34FC" w:rsidRDefault="0056793B" w:rsidP="0056793B">
      <w:pPr>
        <w:numPr>
          <w:ilvl w:val="0"/>
          <w:numId w:val="6"/>
        </w:numPr>
        <w:tabs>
          <w:tab w:val="clear" w:pos="742"/>
          <w:tab w:val="num" w:pos="1418"/>
        </w:tabs>
        <w:ind w:left="1418" w:hanging="687"/>
      </w:pPr>
      <w:r w:rsidRPr="0056793B">
        <w:t xml:space="preserve">umožní kontrolu prostor poskytnutých Objednatelem pověřeným osobám bez </w:t>
      </w:r>
      <w:r w:rsidRPr="002B34FC">
        <w:t>výhrad v pracovní době Objednatele, nebudou-li ohroženy hygienické předpisy pro úpravu a výdej stravy,</w:t>
      </w:r>
    </w:p>
    <w:p w14:paraId="2DE06BCD" w14:textId="78A753A0" w:rsidR="0056793B" w:rsidRPr="002B34FC" w:rsidRDefault="0056793B" w:rsidP="0056793B">
      <w:pPr>
        <w:numPr>
          <w:ilvl w:val="0"/>
          <w:numId w:val="6"/>
        </w:numPr>
        <w:tabs>
          <w:tab w:val="clear" w:pos="742"/>
          <w:tab w:val="num" w:pos="1418"/>
        </w:tabs>
        <w:ind w:left="1418" w:hanging="687"/>
      </w:pPr>
      <w:r w:rsidRPr="002B34FC">
        <w:t>bude dodržovat podnikové organizační směrnice Objednatele, týkající se režimu ochrany osob a majetku a havarijních situací, protipožární opatření,</w:t>
      </w:r>
      <w:r w:rsidR="005045ED">
        <w:t xml:space="preserve"> pohybu osob po </w:t>
      </w:r>
      <w:proofErr w:type="gramStart"/>
      <w:r w:rsidR="005045ED">
        <w:t>areálu,0</w:t>
      </w:r>
      <w:proofErr w:type="gramEnd"/>
    </w:p>
    <w:p w14:paraId="159451C5" w14:textId="77777777" w:rsidR="0056793B" w:rsidRPr="002B34FC" w:rsidRDefault="0056793B" w:rsidP="0056793B">
      <w:pPr>
        <w:numPr>
          <w:ilvl w:val="0"/>
          <w:numId w:val="6"/>
        </w:numPr>
        <w:tabs>
          <w:tab w:val="clear" w:pos="742"/>
          <w:tab w:val="num" w:pos="1418"/>
        </w:tabs>
        <w:ind w:left="1418" w:hanging="687"/>
      </w:pPr>
      <w:r w:rsidRPr="002B34FC">
        <w:t>bude vstupovat a vjíždět do areálu Objednatele jen na základě povolení vydaných Objednatelem,</w:t>
      </w:r>
    </w:p>
    <w:p w14:paraId="7611B22D" w14:textId="77777777" w:rsidR="0056793B" w:rsidRPr="002B34FC" w:rsidRDefault="0056793B" w:rsidP="0056793B">
      <w:pPr>
        <w:numPr>
          <w:ilvl w:val="0"/>
          <w:numId w:val="6"/>
        </w:numPr>
        <w:tabs>
          <w:tab w:val="clear" w:pos="742"/>
          <w:tab w:val="num" w:pos="1418"/>
        </w:tabs>
        <w:ind w:left="1418" w:hanging="687"/>
      </w:pPr>
      <w:r w:rsidRPr="002B34FC">
        <w:t>bude se chovat v poskytnutých prostorách i v celém areálu podniku ekologicky,</w:t>
      </w:r>
    </w:p>
    <w:p w14:paraId="1FED70B8" w14:textId="77777777" w:rsidR="0056793B" w:rsidRPr="002B34FC" w:rsidRDefault="0056793B" w:rsidP="0056793B">
      <w:pPr>
        <w:numPr>
          <w:ilvl w:val="0"/>
          <w:numId w:val="6"/>
        </w:numPr>
        <w:tabs>
          <w:tab w:val="clear" w:pos="742"/>
          <w:tab w:val="num" w:pos="1418"/>
        </w:tabs>
        <w:ind w:left="1418" w:hanging="687"/>
      </w:pPr>
      <w:r w:rsidRPr="002B34FC">
        <w:t>zpracuje provozní řád jídelny a výdejny a sanitární řád a zajistí jejich projednání s příslušnými hygienickými orgány,</w:t>
      </w:r>
    </w:p>
    <w:p w14:paraId="730A0CCC" w14:textId="77777777" w:rsidR="0056793B" w:rsidRPr="002B34FC" w:rsidRDefault="0056793B" w:rsidP="0056793B">
      <w:pPr>
        <w:numPr>
          <w:ilvl w:val="0"/>
          <w:numId w:val="6"/>
        </w:numPr>
        <w:tabs>
          <w:tab w:val="clear" w:pos="742"/>
          <w:tab w:val="num" w:pos="1418"/>
        </w:tabs>
        <w:ind w:left="1418" w:hanging="687"/>
      </w:pPr>
      <w:r w:rsidRPr="002B34FC">
        <w:lastRenderedPageBreak/>
        <w:t>bude zajišťovat provoz jídelny a výdejny v souladu s obecně závaznými právními a hygienickými předpisy,</w:t>
      </w:r>
    </w:p>
    <w:p w14:paraId="6399D2A9" w14:textId="77777777" w:rsidR="0056793B" w:rsidRPr="002B34FC" w:rsidRDefault="0056793B" w:rsidP="0056793B">
      <w:pPr>
        <w:numPr>
          <w:ilvl w:val="0"/>
          <w:numId w:val="6"/>
        </w:numPr>
        <w:tabs>
          <w:tab w:val="clear" w:pos="742"/>
          <w:tab w:val="num" w:pos="1418"/>
        </w:tabs>
        <w:ind w:left="1418" w:hanging="687"/>
      </w:pPr>
      <w:r w:rsidRPr="002B34FC">
        <w:t xml:space="preserve">bude zajišťovat denní odvoz biologického odpadu, </w:t>
      </w:r>
    </w:p>
    <w:p w14:paraId="1F33949C" w14:textId="77777777" w:rsidR="0056793B" w:rsidRPr="0056793B" w:rsidRDefault="0056793B" w:rsidP="0056793B">
      <w:pPr>
        <w:numPr>
          <w:ilvl w:val="0"/>
          <w:numId w:val="6"/>
        </w:numPr>
        <w:tabs>
          <w:tab w:val="clear" w:pos="742"/>
          <w:tab w:val="num" w:pos="1418"/>
        </w:tabs>
        <w:ind w:left="1418" w:hanging="687"/>
      </w:pPr>
      <w:r w:rsidRPr="0056793B">
        <w:t>zavede systém HACCP v provozovně neprodleně po zahájení poskytování stravovacích služeb,</w:t>
      </w:r>
    </w:p>
    <w:p w14:paraId="18D8D7C7" w14:textId="77777777" w:rsidR="0056793B" w:rsidRPr="0056793B" w:rsidRDefault="0056793B" w:rsidP="0056793B">
      <w:pPr>
        <w:numPr>
          <w:ilvl w:val="0"/>
          <w:numId w:val="6"/>
        </w:numPr>
        <w:tabs>
          <w:tab w:val="clear" w:pos="742"/>
          <w:tab w:val="num" w:pos="1418"/>
        </w:tabs>
        <w:ind w:left="1418" w:hanging="687"/>
      </w:pPr>
      <w:r w:rsidRPr="0056793B">
        <w:t>na požádání Objednatele nebo kteréhokoliv zaměstnance Objednatele převáží jednotlivé součásti jeho porce hlavního jídla,</w:t>
      </w:r>
    </w:p>
    <w:p w14:paraId="51DA9C1F" w14:textId="77777777" w:rsidR="0056793B" w:rsidRPr="0056793B" w:rsidRDefault="0056793B" w:rsidP="0056793B">
      <w:pPr>
        <w:numPr>
          <w:ilvl w:val="0"/>
          <w:numId w:val="6"/>
        </w:numPr>
        <w:tabs>
          <w:tab w:val="clear" w:pos="742"/>
          <w:tab w:val="num" w:pos="1418"/>
        </w:tabs>
        <w:ind w:left="1418" w:hanging="687"/>
      </w:pPr>
      <w:r w:rsidRPr="0056793B">
        <w:t>bude písemně oznamovat potřebu opravy prostor a zařízení, respektive havarijní situaci, škodu, poruchu či jiný nedostatek neprodleně kontaktní osobě Objednatele – vedoucí odboru vnitřní správy (tel. 296 505 351) nejpozději ve lhůtě do 24 hodin po vzniku uvedené skutečnosti nebo jejím zjištění,</w:t>
      </w:r>
    </w:p>
    <w:p w14:paraId="4AA43F42" w14:textId="77777777" w:rsidR="0056793B" w:rsidRPr="0056793B" w:rsidRDefault="0056793B" w:rsidP="0056793B">
      <w:pPr>
        <w:numPr>
          <w:ilvl w:val="0"/>
          <w:numId w:val="6"/>
        </w:numPr>
        <w:tabs>
          <w:tab w:val="clear" w:pos="742"/>
          <w:tab w:val="num" w:pos="1418"/>
        </w:tabs>
        <w:ind w:left="1418" w:hanging="687"/>
      </w:pPr>
      <w:r w:rsidRPr="0056793B">
        <w:t>umožní Objednateli vstup do předmětných prostor, kdykoliv o to požádá osobu Poskytovatele odpovědnou za vedení závodní restaurace (výdejny), ve věci plnění podmínek smlouvy je Objednatelem určen jako kontrolní osoba – ředitelka pro správu a lidské zdroje (tel. 296 505 505),</w:t>
      </w:r>
    </w:p>
    <w:p w14:paraId="1A1B9355" w14:textId="77777777" w:rsidR="0056793B" w:rsidRPr="0056793B" w:rsidRDefault="0056793B" w:rsidP="0056793B">
      <w:pPr>
        <w:numPr>
          <w:ilvl w:val="0"/>
          <w:numId w:val="6"/>
        </w:numPr>
        <w:tabs>
          <w:tab w:val="clear" w:pos="742"/>
          <w:tab w:val="num" w:pos="1418"/>
        </w:tabs>
        <w:ind w:left="1418" w:hanging="687"/>
      </w:pPr>
      <w:r w:rsidRPr="0056793B">
        <w:t>bude dodržovat pořádek a čistotu i ve všech ostatních prostorách a transportních komunikacích, které použije pro přepravu veškerého zboží,</w:t>
      </w:r>
    </w:p>
    <w:p w14:paraId="2EEFDAE1" w14:textId="77777777" w:rsidR="0056793B" w:rsidRPr="0056793B" w:rsidRDefault="0056793B" w:rsidP="0056793B">
      <w:pPr>
        <w:numPr>
          <w:ilvl w:val="0"/>
          <w:numId w:val="6"/>
        </w:numPr>
        <w:tabs>
          <w:tab w:val="clear" w:pos="742"/>
          <w:tab w:val="num" w:pos="1418"/>
        </w:tabs>
        <w:ind w:left="1418" w:hanging="687"/>
      </w:pPr>
      <w:r w:rsidRPr="0056793B">
        <w:t>práce na základě smlouvy bude vykonávat výhradně svými zaměstnanci.</w:t>
      </w:r>
    </w:p>
    <w:p w14:paraId="42ACA9A7" w14:textId="77777777" w:rsidR="0056793B" w:rsidRPr="0056793B" w:rsidRDefault="0056793B" w:rsidP="0056793B">
      <w:pPr>
        <w:tabs>
          <w:tab w:val="clear" w:pos="720"/>
        </w:tabs>
        <w:ind w:left="360"/>
        <w:rPr>
          <w:highlight w:val="yellow"/>
        </w:rPr>
      </w:pPr>
    </w:p>
    <w:p w14:paraId="74F5432E" w14:textId="77777777" w:rsidR="0056793B" w:rsidRPr="0056793B" w:rsidRDefault="0056793B" w:rsidP="0056793B">
      <w:pPr>
        <w:ind w:left="720" w:hanging="720"/>
      </w:pPr>
      <w:r w:rsidRPr="0056793B">
        <w:t>12.</w:t>
      </w:r>
      <w:r w:rsidRPr="0056793B">
        <w:tab/>
        <w:t>Objednatel umožní Poskytovateli realizaci předmětu smlouvy ve vlastních prostorách a na svých zařízeních k tomu určených.</w:t>
      </w:r>
    </w:p>
    <w:p w14:paraId="001F41E9" w14:textId="77777777" w:rsidR="0056793B" w:rsidRPr="0056793B" w:rsidRDefault="0056793B" w:rsidP="0056793B">
      <w:pPr>
        <w:ind w:left="720" w:hanging="720"/>
      </w:pPr>
    </w:p>
    <w:p w14:paraId="4A304769" w14:textId="77777777" w:rsidR="0056793B" w:rsidRPr="0056793B" w:rsidRDefault="0056793B" w:rsidP="0056793B">
      <w:pPr>
        <w:ind w:left="720" w:hanging="720"/>
      </w:pPr>
      <w:r w:rsidRPr="0056793B">
        <w:t>13.</w:t>
      </w:r>
      <w:r w:rsidRPr="0056793B">
        <w:tab/>
      </w:r>
      <w:r w:rsidRPr="00F42749">
        <w:t>Objednatel prohlašuje, že současný stav těchto prostor je způsobilý k smluvenému užívání, vyhovuje hygienickým předpisům a stravovací provoz je schválen příslušnou hygienickou službou. Objednatel dále prohlašuje, že všechna technická zařízení, která budou předána Poskytovateli, mají platné revizní zprávy opravňující k řádnému provozu jednotlivých zařízení.</w:t>
      </w:r>
    </w:p>
    <w:p w14:paraId="393050BA" w14:textId="77777777" w:rsidR="0056793B" w:rsidRPr="0056793B" w:rsidRDefault="0056793B" w:rsidP="0056793B">
      <w:pPr>
        <w:ind w:left="720" w:hanging="720"/>
        <w:rPr>
          <w:highlight w:val="yellow"/>
        </w:rPr>
      </w:pPr>
    </w:p>
    <w:p w14:paraId="0D95BFAC" w14:textId="77777777" w:rsidR="0056793B" w:rsidRPr="0056793B" w:rsidRDefault="0056793B" w:rsidP="0056793B">
      <w:pPr>
        <w:ind w:left="720" w:hanging="720"/>
        <w:rPr>
          <w:highlight w:val="yellow"/>
        </w:rPr>
      </w:pPr>
    </w:p>
    <w:p w14:paraId="44E6E3A1" w14:textId="77777777" w:rsidR="0056793B" w:rsidRPr="00F23175" w:rsidRDefault="0056793B" w:rsidP="0056793B">
      <w:pPr>
        <w:pStyle w:val="Odstavecseseznamem"/>
        <w:keepNext/>
        <w:numPr>
          <w:ilvl w:val="0"/>
          <w:numId w:val="1"/>
        </w:numPr>
        <w:contextualSpacing w:val="0"/>
        <w:jc w:val="center"/>
        <w:rPr>
          <w:b/>
          <w:sz w:val="28"/>
          <w:szCs w:val="28"/>
        </w:rPr>
      </w:pPr>
      <w:r w:rsidRPr="00F23175">
        <w:rPr>
          <w:b/>
          <w:sz w:val="28"/>
          <w:szCs w:val="28"/>
        </w:rPr>
        <w:t>SMLUVNÍ POKUTY</w:t>
      </w:r>
    </w:p>
    <w:p w14:paraId="68B76F87" w14:textId="77777777" w:rsidR="0056793B" w:rsidRPr="0056793B" w:rsidRDefault="0056793B" w:rsidP="0056793B">
      <w:pPr>
        <w:ind w:left="720" w:hanging="720"/>
      </w:pPr>
    </w:p>
    <w:p w14:paraId="603E784A" w14:textId="3A820796" w:rsidR="0056793B" w:rsidRPr="0056793B" w:rsidRDefault="0056793B" w:rsidP="0056793B">
      <w:pPr>
        <w:ind w:left="720" w:hanging="720"/>
      </w:pPr>
      <w:r w:rsidRPr="0056793B">
        <w:t>1.</w:t>
      </w:r>
      <w:r w:rsidRPr="0056793B">
        <w:tab/>
        <w:t>V případě, že Objednatel nebo jeho zaměstnanci v kalendářním měsíci zjistí zápornou odchylku hmotností jednotlivých vydaných jídel nebo jejich hlavních součástí (masa, přílohy) od hmotností stan</w:t>
      </w:r>
      <w:r w:rsidR="00F23175">
        <w:t>ovených touto smlouvou v čl. II bod B</w:t>
      </w:r>
      <w:r w:rsidRPr="0056793B">
        <w:t xml:space="preserve"> je Poskytovatel povinen zaplatit Objednateli smluvní pokutu ve výši 2.500,- Kč za každý jednotlivý případ porušení. Pokud bude shora vymezená odchylka zjištěna v jednom kalendářním měsíci více než dvakrát, je Poskytovatel povinen zaplatit Objednateli smluvní pokutu ve výši 10.000,-Kč za každý další jednotlivý případ porušení.</w:t>
      </w:r>
    </w:p>
    <w:p w14:paraId="57999E73" w14:textId="77777777" w:rsidR="0056793B" w:rsidRPr="0056793B" w:rsidRDefault="0056793B" w:rsidP="0056793B">
      <w:pPr>
        <w:ind w:left="720" w:hanging="720"/>
      </w:pPr>
    </w:p>
    <w:p w14:paraId="3B608D60" w14:textId="4CD561EA" w:rsidR="0056793B" w:rsidRDefault="0056793B" w:rsidP="0056793B">
      <w:pPr>
        <w:ind w:left="720" w:hanging="720"/>
      </w:pPr>
      <w:r w:rsidRPr="0056793B">
        <w:t>2.</w:t>
      </w:r>
      <w:r w:rsidRPr="0056793B">
        <w:tab/>
        <w:t>V případě, že Poskytovatel nedodrží sjednaný rozsah či sortiment minimální nabídky polévek, jídel či nabídky doplňkového sortimentu dle článku II. bodu B této smlouvy, zavazuje se Poskytovatel zaplatit Objednateli smluvní pokutu ve výši 2.000,- Kč za každý kalendářní den v kalendářním měsíci, ve kterém sjednaný rozsah či sortiment minimální nabídky hotových jídel či nabídky doplňkového sortimentu nedodržel. V případě, že Poskytovatel nedodrží sjednaný rozsah či sortiment minimální nabídky polévek, jídel či nabídky doplňkového sortimentu v jednom kalendářním měsíci více než dvakrát, je Poskytovatel povinen zaplatit Objednateli smluvní pokutu ve výši 10.000,-Kč za každý další jednotlivý případ porušení.</w:t>
      </w:r>
    </w:p>
    <w:p w14:paraId="6404DE8B" w14:textId="77777777" w:rsidR="008F5DB1" w:rsidRDefault="008F5DB1" w:rsidP="0056793B">
      <w:pPr>
        <w:ind w:left="720" w:hanging="720"/>
      </w:pPr>
    </w:p>
    <w:p w14:paraId="17EB4A05" w14:textId="77777777" w:rsidR="0056793B" w:rsidRPr="0056793B" w:rsidRDefault="0056793B" w:rsidP="0056793B">
      <w:pPr>
        <w:ind w:left="720" w:hanging="720"/>
      </w:pPr>
      <w:r w:rsidRPr="0056793B">
        <w:lastRenderedPageBreak/>
        <w:t>3.</w:t>
      </w:r>
      <w:r w:rsidRPr="0056793B">
        <w:tab/>
        <w:t>V případě, že Poskytovatel nevydá strávníkovi objednané jídlo, je povinen zaplatit Objednateli za každý takový případ porušení smlouvy smluvní pokutu ve výši 2.500,- Kč. Za nevydání objednaného jídla se rozumí i nevydání deklarované přílohy daného jídla dle jídelního lístku.</w:t>
      </w:r>
    </w:p>
    <w:p w14:paraId="388355BF" w14:textId="77777777" w:rsidR="0056793B" w:rsidRPr="0056793B" w:rsidRDefault="0056793B" w:rsidP="0056793B">
      <w:pPr>
        <w:ind w:left="720" w:hanging="720"/>
      </w:pPr>
    </w:p>
    <w:p w14:paraId="217D4626" w14:textId="2969DD4F" w:rsidR="0056793B" w:rsidRPr="0056793B" w:rsidRDefault="0056793B" w:rsidP="0056793B">
      <w:pPr>
        <w:ind w:left="720" w:hanging="720"/>
      </w:pPr>
      <w:r w:rsidRPr="0056793B">
        <w:t>4.</w:t>
      </w:r>
      <w:r w:rsidRPr="0056793B">
        <w:tab/>
        <w:t>V případě, že Poskytovatel neumožní strávníkovi změnu přílohy jídla, je povinen zaplatit Objednateli za každý takový případ smluvní pokutu ve výši 1.000,- Kč.</w:t>
      </w:r>
    </w:p>
    <w:p w14:paraId="5DF8D766" w14:textId="77777777" w:rsidR="0056793B" w:rsidRPr="0056793B" w:rsidRDefault="0056793B" w:rsidP="0056793B">
      <w:pPr>
        <w:ind w:left="720" w:hanging="720"/>
      </w:pPr>
    </w:p>
    <w:p w14:paraId="2E6C5BB7" w14:textId="5D5BF50B" w:rsidR="0056793B" w:rsidRPr="0056793B" w:rsidRDefault="0056793B" w:rsidP="0056793B">
      <w:pPr>
        <w:ind w:left="720" w:hanging="720"/>
      </w:pPr>
      <w:r w:rsidRPr="0056793B">
        <w:t>5.</w:t>
      </w:r>
      <w:r w:rsidRPr="0056793B">
        <w:tab/>
        <w:t xml:space="preserve">V případě, že se vydávaná jídla budou lišit od </w:t>
      </w:r>
      <w:r w:rsidR="00F23175">
        <w:t>prezentovaných jídel dle čl. II bod C.</w:t>
      </w:r>
      <w:r w:rsidRPr="0056793B">
        <w:t xml:space="preserve"> odst. 6 této smlouvy, je Poskytovatel povinen zaplatit Objednateli za každý takový případ smluvní pokutu ve výši 1.000,- Kč.</w:t>
      </w:r>
    </w:p>
    <w:p w14:paraId="0E075865" w14:textId="77777777" w:rsidR="0056793B" w:rsidRPr="0056793B" w:rsidRDefault="0056793B" w:rsidP="0056793B">
      <w:pPr>
        <w:ind w:left="720" w:hanging="720"/>
      </w:pPr>
    </w:p>
    <w:p w14:paraId="4AD6D729" w14:textId="29DA74DB" w:rsidR="0056793B" w:rsidRPr="0056793B" w:rsidRDefault="0056793B" w:rsidP="0056793B">
      <w:pPr>
        <w:ind w:left="720" w:hanging="720"/>
      </w:pPr>
      <w:r w:rsidRPr="0056793B">
        <w:t>6.</w:t>
      </w:r>
      <w:r w:rsidRPr="0056793B">
        <w:tab/>
        <w:t xml:space="preserve">V případě </w:t>
      </w:r>
      <w:r w:rsidR="00D22561">
        <w:t>stížnosti</w:t>
      </w:r>
      <w:r w:rsidRPr="0056793B">
        <w:t xml:space="preserve"> strávníků na kvalitu jídla v rámci denní nabídky</w:t>
      </w:r>
      <w:r w:rsidR="00D22561">
        <w:t xml:space="preserve"> vč. doplňkového sortimentu</w:t>
      </w:r>
      <w:r w:rsidR="008F5DB1">
        <w:t xml:space="preserve"> a </w:t>
      </w:r>
      <w:proofErr w:type="spellStart"/>
      <w:r w:rsidR="008F5DB1">
        <w:t>chlazenek</w:t>
      </w:r>
      <w:proofErr w:type="spellEnd"/>
      <w:r w:rsidRPr="0056793B">
        <w:t>, je Poskytovatel povinen zaplatit Objednateli za každý takový případ smluvní pokutu ve výši 1.000,- Kč.</w:t>
      </w:r>
    </w:p>
    <w:p w14:paraId="2F0909C6" w14:textId="77777777" w:rsidR="0056793B" w:rsidRPr="0056793B" w:rsidRDefault="0056793B" w:rsidP="0056793B">
      <w:pPr>
        <w:ind w:left="720" w:hanging="720"/>
      </w:pPr>
    </w:p>
    <w:p w14:paraId="08C8CE85" w14:textId="77777777" w:rsidR="0056793B" w:rsidRPr="0056793B" w:rsidRDefault="0056793B" w:rsidP="0056793B">
      <w:pPr>
        <w:ind w:left="720" w:hanging="720"/>
      </w:pPr>
      <w:r w:rsidRPr="0056793B">
        <w:t>7.</w:t>
      </w:r>
      <w:r w:rsidRPr="0056793B">
        <w:tab/>
        <w:t>Ustanovení o smluvní pokutě nevylučuje možnost uplatnění náhrady škody Objednatelem, pokud mu v souvislosti s jednáním Poskytovatele, na něž se smluvní pokuta vztahuje, škoda vznikne.</w:t>
      </w:r>
    </w:p>
    <w:p w14:paraId="1AA772C6" w14:textId="77777777" w:rsidR="0056793B" w:rsidRPr="0056793B" w:rsidRDefault="0056793B" w:rsidP="0056793B">
      <w:pPr>
        <w:ind w:left="720" w:hanging="720"/>
        <w:rPr>
          <w:highlight w:val="yellow"/>
        </w:rPr>
      </w:pPr>
    </w:p>
    <w:p w14:paraId="24EAE116" w14:textId="77777777" w:rsidR="0056793B" w:rsidRPr="0056793B" w:rsidRDefault="0056793B" w:rsidP="0056793B">
      <w:pPr>
        <w:ind w:left="720" w:hanging="720"/>
        <w:rPr>
          <w:highlight w:val="yellow"/>
        </w:rPr>
      </w:pPr>
    </w:p>
    <w:p w14:paraId="61C9C396" w14:textId="77777777" w:rsidR="0056793B" w:rsidRPr="00F23175" w:rsidRDefault="0056793B" w:rsidP="0056793B">
      <w:pPr>
        <w:pStyle w:val="Odstavecseseznamem"/>
        <w:numPr>
          <w:ilvl w:val="0"/>
          <w:numId w:val="1"/>
        </w:numPr>
        <w:contextualSpacing w:val="0"/>
        <w:jc w:val="center"/>
        <w:rPr>
          <w:b/>
          <w:sz w:val="28"/>
          <w:szCs w:val="28"/>
        </w:rPr>
      </w:pPr>
      <w:r w:rsidRPr="00F23175">
        <w:rPr>
          <w:b/>
          <w:sz w:val="28"/>
          <w:szCs w:val="28"/>
        </w:rPr>
        <w:t>DOBA PLNĚNÍ A VÝPOVĚDNÍ LHŮTY</w:t>
      </w:r>
    </w:p>
    <w:p w14:paraId="14612CFC" w14:textId="77777777" w:rsidR="0056793B" w:rsidRPr="0056793B" w:rsidRDefault="0056793B" w:rsidP="0056793B"/>
    <w:p w14:paraId="54C32307" w14:textId="7AA96CA9" w:rsidR="00014ADF" w:rsidRPr="002D26D4" w:rsidRDefault="0056793B" w:rsidP="0056793B">
      <w:pPr>
        <w:pStyle w:val="Odstavecseseznamem"/>
        <w:numPr>
          <w:ilvl w:val="0"/>
          <w:numId w:val="9"/>
        </w:numPr>
        <w:tabs>
          <w:tab w:val="clear" w:pos="720"/>
          <w:tab w:val="left" w:pos="-426"/>
        </w:tabs>
        <w:ind w:left="709" w:hanging="709"/>
        <w:contextualSpacing w:val="0"/>
      </w:pPr>
      <w:r w:rsidRPr="002D26D4">
        <w:t xml:space="preserve">Tato smlouva </w:t>
      </w:r>
      <w:r w:rsidR="00F36FBA" w:rsidRPr="002D26D4">
        <w:t>se s</w:t>
      </w:r>
      <w:r w:rsidR="003F3577">
        <w:t xml:space="preserve">jednává na dobu určitou do </w:t>
      </w:r>
      <w:proofErr w:type="gramStart"/>
      <w:r w:rsidR="003F3577">
        <w:t>28.2.2023</w:t>
      </w:r>
      <w:proofErr w:type="gramEnd"/>
      <w:r w:rsidR="00014ADF" w:rsidRPr="002D26D4">
        <w:t>.</w:t>
      </w:r>
    </w:p>
    <w:p w14:paraId="6F076AB4" w14:textId="56617F6E" w:rsidR="0056793B" w:rsidRPr="002D26D4" w:rsidRDefault="00014ADF" w:rsidP="002D26D4">
      <w:pPr>
        <w:tabs>
          <w:tab w:val="clear" w:pos="720"/>
          <w:tab w:val="left" w:pos="-426"/>
        </w:tabs>
        <w:ind w:left="708"/>
      </w:pPr>
      <w:r w:rsidRPr="002D26D4">
        <w:t xml:space="preserve">V případě, že bude Objednatel se službami Poskytovatele spokojen, vyhrazuje si právo prodloužit smlouvu o 1 rok, </w:t>
      </w:r>
      <w:r w:rsidR="00884FDE" w:rsidRPr="002D26D4">
        <w:t>a to za níže uvedených podmínek:</w:t>
      </w:r>
    </w:p>
    <w:p w14:paraId="304DB497" w14:textId="0D698DE2" w:rsidR="00884FDE" w:rsidRPr="002D26D4" w:rsidRDefault="00884FDE" w:rsidP="00884FDE">
      <w:pPr>
        <w:pStyle w:val="Odstavecseseznamem"/>
        <w:numPr>
          <w:ilvl w:val="0"/>
          <w:numId w:val="10"/>
        </w:numPr>
        <w:tabs>
          <w:tab w:val="clear" w:pos="720"/>
          <w:tab w:val="left" w:pos="-426"/>
        </w:tabs>
        <w:contextualSpacing w:val="0"/>
      </w:pPr>
      <w:r w:rsidRPr="002D26D4">
        <w:t>Poskytovatel musí plnit služby řádně, včas a v požadované kvalitě.</w:t>
      </w:r>
    </w:p>
    <w:p w14:paraId="44BED508" w14:textId="1DC68939" w:rsidR="00884FDE" w:rsidRPr="002D26D4" w:rsidRDefault="00884FDE" w:rsidP="00884FDE">
      <w:pPr>
        <w:pStyle w:val="Odstavecseseznamem"/>
        <w:numPr>
          <w:ilvl w:val="0"/>
          <w:numId w:val="10"/>
        </w:numPr>
        <w:tabs>
          <w:tab w:val="clear" w:pos="720"/>
          <w:tab w:val="left" w:pos="-426"/>
        </w:tabs>
        <w:contextualSpacing w:val="0"/>
      </w:pPr>
      <w:r w:rsidRPr="002D26D4">
        <w:t>Objednatel provede průzkum spokojenosti strávníků z lokality Malešice.</w:t>
      </w:r>
    </w:p>
    <w:p w14:paraId="0DD29869" w14:textId="56205FC4" w:rsidR="00014ADF" w:rsidRPr="002D26D4" w:rsidRDefault="00014ADF" w:rsidP="002D26D4">
      <w:pPr>
        <w:tabs>
          <w:tab w:val="clear" w:pos="720"/>
          <w:tab w:val="left" w:pos="-426"/>
        </w:tabs>
        <w:ind w:left="709"/>
      </w:pPr>
      <w:r w:rsidRPr="002D26D4">
        <w:t xml:space="preserve">V případě, že z průzkumu spokojenosti vyplyne požadavek strávníků na prodloužení platnosti a účinnosti smlouvy, </w:t>
      </w:r>
      <w:r w:rsidR="00F041E1" w:rsidRPr="002D26D4">
        <w:t xml:space="preserve">bude </w:t>
      </w:r>
      <w:r w:rsidRPr="002D26D4">
        <w:t>tato smlouva prodloužena na základě dodatku uzavřeného s Poskytovatelem s tím, že kromě prodloužení doby platnosti a účinnosti k žádným jiným změnám ve smlouvě (tedy zejména ke změně cen jídel) nedojde.</w:t>
      </w:r>
    </w:p>
    <w:p w14:paraId="737C94E8" w14:textId="1CC55921" w:rsidR="00884FDE" w:rsidRPr="002D26D4" w:rsidRDefault="00884FDE" w:rsidP="002D26D4">
      <w:pPr>
        <w:tabs>
          <w:tab w:val="clear" w:pos="720"/>
          <w:tab w:val="left" w:pos="-426"/>
        </w:tabs>
        <w:ind w:left="708"/>
      </w:pPr>
      <w:r w:rsidRPr="002D26D4">
        <w:t>Objednatel bude informovat Poskytovatele o dalš</w:t>
      </w:r>
      <w:r w:rsidR="00C011BF" w:rsidRPr="002D26D4">
        <w:t>í</w:t>
      </w:r>
      <w:r w:rsidR="00014ADF" w:rsidRPr="002D26D4">
        <w:t>m</w:t>
      </w:r>
      <w:r w:rsidR="00C011BF" w:rsidRPr="002D26D4">
        <w:t xml:space="preserve"> prodloužení smlouvy o 1 rok</w:t>
      </w:r>
      <w:r w:rsidRPr="002D26D4">
        <w:t xml:space="preserve"> nejpozději </w:t>
      </w:r>
      <w:r w:rsidR="003F3577">
        <w:t>30. 9. 2022</w:t>
      </w:r>
      <w:r w:rsidR="00C011BF" w:rsidRPr="002D26D4">
        <w:t>.</w:t>
      </w:r>
    </w:p>
    <w:p w14:paraId="0A956D36" w14:textId="77777777" w:rsidR="0056793B" w:rsidRDefault="0056793B" w:rsidP="0056793B">
      <w:pPr>
        <w:pStyle w:val="Odstavecseseznamem"/>
        <w:tabs>
          <w:tab w:val="clear" w:pos="720"/>
          <w:tab w:val="left" w:pos="-426"/>
        </w:tabs>
        <w:ind w:left="709"/>
        <w:contextualSpacing w:val="0"/>
      </w:pPr>
    </w:p>
    <w:p w14:paraId="218B60CC" w14:textId="77777777" w:rsidR="0056793B" w:rsidRPr="0056793B" w:rsidRDefault="0056793B" w:rsidP="0056793B">
      <w:pPr>
        <w:pStyle w:val="Odstavecseseznamem"/>
        <w:numPr>
          <w:ilvl w:val="0"/>
          <w:numId w:val="9"/>
        </w:numPr>
        <w:tabs>
          <w:tab w:val="clear" w:pos="720"/>
          <w:tab w:val="left" w:pos="-426"/>
        </w:tabs>
        <w:ind w:left="709" w:hanging="709"/>
        <w:contextualSpacing w:val="0"/>
      </w:pPr>
      <w:r w:rsidRPr="0056793B">
        <w:t xml:space="preserve">Tato smlouva nabývá platnosti dnem podpisu té smluvní strany, která jí podepíše jako poslední. Účinnosti smlouva nabývá dnem uveřejnění v registru smluv dle zákona č. 340/2015 Sb., o zvláštních podmínkách účinnosti některých smluv, uveřejňování těchto smluv a o registru smluv (zákon o registru smluv), ve znění pozdějších předpisů. Uveřejnění smlouvy v registru smluv zajistí LOM PRAHA </w:t>
      </w:r>
      <w:proofErr w:type="spellStart"/>
      <w:proofErr w:type="gramStart"/>
      <w:r w:rsidRPr="0056793B">
        <w:t>s.p</w:t>
      </w:r>
      <w:proofErr w:type="spellEnd"/>
      <w:r w:rsidRPr="0056793B">
        <w:t>.</w:t>
      </w:r>
      <w:proofErr w:type="gramEnd"/>
    </w:p>
    <w:p w14:paraId="7B0D4414" w14:textId="77777777" w:rsidR="0056793B" w:rsidRPr="0056793B" w:rsidRDefault="0056793B" w:rsidP="0056793B">
      <w:pPr>
        <w:ind w:left="720" w:hanging="720"/>
      </w:pPr>
    </w:p>
    <w:p w14:paraId="46F9A887" w14:textId="77777777" w:rsidR="0056793B" w:rsidRPr="0056793B" w:rsidRDefault="0056793B" w:rsidP="0056793B">
      <w:pPr>
        <w:ind w:left="720" w:hanging="720"/>
      </w:pPr>
      <w:r w:rsidRPr="0056793B">
        <w:t>2.</w:t>
      </w:r>
      <w:r w:rsidRPr="0056793B">
        <w:tab/>
        <w:t>Objednatel může smlouvu vypovědět bez udání důvodu s tříměsíční výpovědní dobou.</w:t>
      </w:r>
    </w:p>
    <w:p w14:paraId="72C32738" w14:textId="77777777" w:rsidR="0056793B" w:rsidRPr="0056793B" w:rsidRDefault="0056793B" w:rsidP="0056793B">
      <w:pPr>
        <w:ind w:left="720" w:hanging="720"/>
      </w:pPr>
    </w:p>
    <w:p w14:paraId="43C489ED" w14:textId="77777777" w:rsidR="0056793B" w:rsidRPr="0056793B" w:rsidRDefault="0056793B" w:rsidP="0056793B">
      <w:pPr>
        <w:ind w:left="720" w:hanging="720"/>
      </w:pPr>
      <w:r w:rsidRPr="0056793B">
        <w:t>3.</w:t>
      </w:r>
      <w:r w:rsidRPr="0056793B">
        <w:tab/>
        <w:t>Poskytovatel může smlouvu vypovědět bez udání důvodu s šestiměsíční výpovědní dobou.</w:t>
      </w:r>
    </w:p>
    <w:p w14:paraId="2FF697FF" w14:textId="77777777" w:rsidR="0056793B" w:rsidRPr="0056793B" w:rsidRDefault="0056793B" w:rsidP="0056793B">
      <w:pPr>
        <w:ind w:left="720" w:hanging="720"/>
      </w:pPr>
      <w:r w:rsidRPr="0056793B">
        <w:t>4.</w:t>
      </w:r>
      <w:r w:rsidRPr="0056793B">
        <w:tab/>
        <w:t>Výpovědní lhůta začíná v obou případech běžet prvním dnem měsíce následujícího po doručení písemné výpovědi druhé smluvní straně.</w:t>
      </w:r>
    </w:p>
    <w:p w14:paraId="2231EA21" w14:textId="77777777" w:rsidR="0056793B" w:rsidRPr="0056793B" w:rsidRDefault="0056793B" w:rsidP="0056793B">
      <w:pPr>
        <w:ind w:left="720" w:hanging="720"/>
      </w:pPr>
    </w:p>
    <w:p w14:paraId="6FEFBB51" w14:textId="77777777" w:rsidR="0056793B" w:rsidRPr="0056793B" w:rsidRDefault="0056793B" w:rsidP="0056793B">
      <w:pPr>
        <w:pStyle w:val="Textparagrafu"/>
        <w:spacing w:before="0"/>
        <w:ind w:left="720" w:hanging="720"/>
        <w:rPr>
          <w:rFonts w:ascii="Times New Roman" w:hAnsi="Times New Roman"/>
          <w:sz w:val="24"/>
          <w:szCs w:val="24"/>
        </w:rPr>
      </w:pPr>
      <w:r w:rsidRPr="0056793B">
        <w:rPr>
          <w:rFonts w:ascii="Times New Roman" w:hAnsi="Times New Roman"/>
          <w:sz w:val="24"/>
          <w:szCs w:val="24"/>
        </w:rPr>
        <w:lastRenderedPageBreak/>
        <w:t>5.</w:t>
      </w:r>
      <w:r w:rsidRPr="0056793B">
        <w:rPr>
          <w:rFonts w:ascii="Times New Roman" w:hAnsi="Times New Roman"/>
          <w:sz w:val="24"/>
          <w:szCs w:val="24"/>
        </w:rPr>
        <w:tab/>
        <w:t xml:space="preserve">Objednatel je oprávněn odstoupit od smlouvy v případě, kdy Poskytovatel závažným způsobem poruší smluvní podmínky. Za závažné porušení smluvních podmínek se považuje zejména: </w:t>
      </w:r>
    </w:p>
    <w:p w14:paraId="5AF20FA1" w14:textId="77777777" w:rsidR="0056793B" w:rsidRPr="0056793B" w:rsidRDefault="0056793B" w:rsidP="0056793B">
      <w:pPr>
        <w:pStyle w:val="NormlnOdsazen"/>
        <w:numPr>
          <w:ilvl w:val="0"/>
          <w:numId w:val="0"/>
        </w:numPr>
        <w:spacing w:after="0"/>
        <w:ind w:left="720" w:hanging="11"/>
        <w:rPr>
          <w:rFonts w:ascii="Times New Roman" w:hAnsi="Times New Roman"/>
          <w:sz w:val="24"/>
        </w:rPr>
      </w:pPr>
      <w:r w:rsidRPr="0056793B">
        <w:rPr>
          <w:rFonts w:ascii="Times New Roman" w:hAnsi="Times New Roman"/>
          <w:sz w:val="24"/>
        </w:rPr>
        <w:t>a)</w:t>
      </w:r>
      <w:r w:rsidRPr="0056793B">
        <w:rPr>
          <w:rFonts w:ascii="Times New Roman" w:hAnsi="Times New Roman"/>
          <w:sz w:val="24"/>
        </w:rPr>
        <w:tab/>
        <w:t>opakované neposkytnutí služby v požadovaném čase, rozsahu a kvalitě,</w:t>
      </w:r>
    </w:p>
    <w:p w14:paraId="134E8169" w14:textId="77777777" w:rsidR="0056793B" w:rsidRPr="0056793B" w:rsidRDefault="0056793B" w:rsidP="0056793B">
      <w:pPr>
        <w:pStyle w:val="NormlnOdsazen"/>
        <w:numPr>
          <w:ilvl w:val="0"/>
          <w:numId w:val="0"/>
        </w:numPr>
        <w:spacing w:after="0"/>
        <w:ind w:left="720" w:hanging="11"/>
        <w:rPr>
          <w:rFonts w:ascii="Times New Roman" w:hAnsi="Times New Roman"/>
          <w:sz w:val="24"/>
        </w:rPr>
      </w:pPr>
      <w:r w:rsidRPr="0056793B">
        <w:rPr>
          <w:rFonts w:ascii="Times New Roman" w:hAnsi="Times New Roman"/>
          <w:sz w:val="24"/>
        </w:rPr>
        <w:t>b)</w:t>
      </w:r>
      <w:r w:rsidRPr="0056793B">
        <w:rPr>
          <w:rFonts w:ascii="Times New Roman" w:hAnsi="Times New Roman"/>
          <w:sz w:val="24"/>
        </w:rPr>
        <w:tab/>
        <w:t>porušování režimu vstupu do areálu Objednatele,</w:t>
      </w:r>
    </w:p>
    <w:p w14:paraId="45C75E87" w14:textId="77777777" w:rsidR="0056793B" w:rsidRPr="0056793B" w:rsidRDefault="0056793B" w:rsidP="0056793B">
      <w:pPr>
        <w:pStyle w:val="NormlnOdsazen"/>
        <w:numPr>
          <w:ilvl w:val="0"/>
          <w:numId w:val="0"/>
        </w:numPr>
        <w:spacing w:after="0"/>
        <w:ind w:left="720" w:hanging="11"/>
        <w:rPr>
          <w:rFonts w:ascii="Times New Roman" w:hAnsi="Times New Roman"/>
          <w:sz w:val="24"/>
        </w:rPr>
      </w:pPr>
      <w:r w:rsidRPr="0056793B">
        <w:rPr>
          <w:rFonts w:ascii="Times New Roman" w:hAnsi="Times New Roman"/>
          <w:sz w:val="24"/>
        </w:rPr>
        <w:t>c)</w:t>
      </w:r>
      <w:r w:rsidRPr="0056793B">
        <w:rPr>
          <w:rFonts w:ascii="Times New Roman" w:hAnsi="Times New Roman"/>
          <w:sz w:val="24"/>
        </w:rPr>
        <w:tab/>
        <w:t>nedodržení pravidel hygieny a bezpečnosti,</w:t>
      </w:r>
    </w:p>
    <w:p w14:paraId="0C824287" w14:textId="77777777" w:rsidR="0056793B" w:rsidRPr="0056793B" w:rsidRDefault="0056793B" w:rsidP="0056793B">
      <w:pPr>
        <w:pStyle w:val="NormlnOdsazen"/>
        <w:numPr>
          <w:ilvl w:val="0"/>
          <w:numId w:val="0"/>
        </w:numPr>
        <w:spacing w:after="0"/>
        <w:ind w:left="720" w:hanging="11"/>
        <w:rPr>
          <w:rFonts w:ascii="Times New Roman" w:hAnsi="Times New Roman"/>
          <w:sz w:val="24"/>
        </w:rPr>
      </w:pPr>
      <w:r w:rsidRPr="0056793B">
        <w:rPr>
          <w:rFonts w:ascii="Times New Roman" w:hAnsi="Times New Roman"/>
          <w:sz w:val="24"/>
        </w:rPr>
        <w:t>d)</w:t>
      </w:r>
      <w:r w:rsidRPr="0056793B">
        <w:rPr>
          <w:rFonts w:ascii="Times New Roman" w:hAnsi="Times New Roman"/>
          <w:sz w:val="24"/>
        </w:rPr>
        <w:tab/>
        <w:t>opakované nedodržení maximální ceny za jednu porci jídla,</w:t>
      </w:r>
    </w:p>
    <w:p w14:paraId="7C3EF494" w14:textId="77777777" w:rsidR="0056793B" w:rsidRDefault="0056793B" w:rsidP="0056793B">
      <w:pPr>
        <w:pStyle w:val="NormlnOdsazen"/>
        <w:numPr>
          <w:ilvl w:val="0"/>
          <w:numId w:val="0"/>
        </w:numPr>
        <w:spacing w:after="0"/>
        <w:ind w:left="1418" w:hanging="709"/>
        <w:rPr>
          <w:rFonts w:ascii="Times New Roman" w:hAnsi="Times New Roman"/>
          <w:sz w:val="24"/>
        </w:rPr>
      </w:pPr>
      <w:r w:rsidRPr="0056793B">
        <w:rPr>
          <w:rFonts w:ascii="Times New Roman" w:hAnsi="Times New Roman"/>
          <w:sz w:val="24"/>
        </w:rPr>
        <w:t>e)</w:t>
      </w:r>
      <w:r w:rsidRPr="0056793B">
        <w:rPr>
          <w:rFonts w:ascii="Times New Roman" w:hAnsi="Times New Roman"/>
          <w:sz w:val="24"/>
        </w:rPr>
        <w:tab/>
        <w:t>prodlení s úhradou ceny za spotřebu elektrické energie nebo vodného a stočného v poskytnutých prostorech delší než 30 dnů.</w:t>
      </w:r>
    </w:p>
    <w:p w14:paraId="69CDEA73" w14:textId="77777777" w:rsidR="008A68B3" w:rsidRPr="0056793B" w:rsidRDefault="008A68B3" w:rsidP="0056793B">
      <w:pPr>
        <w:pStyle w:val="NormlnOdsazen"/>
        <w:numPr>
          <w:ilvl w:val="0"/>
          <w:numId w:val="0"/>
        </w:numPr>
        <w:spacing w:after="0"/>
        <w:ind w:left="1418" w:hanging="709"/>
        <w:rPr>
          <w:rFonts w:ascii="Times New Roman" w:hAnsi="Times New Roman"/>
          <w:sz w:val="24"/>
        </w:rPr>
      </w:pPr>
    </w:p>
    <w:p w14:paraId="4366E6C5" w14:textId="77777777" w:rsidR="0056793B" w:rsidRPr="0056793B" w:rsidRDefault="0056793B" w:rsidP="0056793B">
      <w:pPr>
        <w:ind w:left="720" w:hanging="720"/>
      </w:pPr>
      <w:r w:rsidRPr="0056793B">
        <w:t>7.</w:t>
      </w:r>
      <w:r w:rsidRPr="0056793B">
        <w:tab/>
        <w:t>Poskytovatel je oprávněn od smlouvy odstoupit, jestliže je Objednatel s úhradou faktury v prodlení delším než 60 dnů.</w:t>
      </w:r>
    </w:p>
    <w:p w14:paraId="5DAFFEB6" w14:textId="77777777" w:rsidR="0056793B" w:rsidRPr="0056793B" w:rsidRDefault="0056793B" w:rsidP="0056793B">
      <w:pPr>
        <w:ind w:left="720" w:hanging="720"/>
      </w:pPr>
    </w:p>
    <w:p w14:paraId="43CB8294" w14:textId="77777777" w:rsidR="0056793B" w:rsidRPr="0056793B" w:rsidRDefault="0056793B" w:rsidP="0056793B">
      <w:pPr>
        <w:ind w:left="720" w:hanging="720"/>
      </w:pPr>
      <w:r w:rsidRPr="0056793B">
        <w:t>8.</w:t>
      </w:r>
      <w:r w:rsidRPr="0056793B">
        <w:tab/>
        <w:t>Odstoupení musí být písemné a musí být doručeno druhé smluvní straně. Účinné se stává dnem doručení.</w:t>
      </w:r>
    </w:p>
    <w:p w14:paraId="44FB2794" w14:textId="77777777" w:rsidR="009C0F07" w:rsidRDefault="009C0F07" w:rsidP="0056793B">
      <w:pPr>
        <w:ind w:left="720" w:hanging="720"/>
      </w:pPr>
    </w:p>
    <w:p w14:paraId="722A2869" w14:textId="77777777" w:rsidR="009C0F07" w:rsidRPr="0056793B" w:rsidRDefault="009C0F07" w:rsidP="0056793B">
      <w:pPr>
        <w:ind w:left="720" w:hanging="720"/>
      </w:pPr>
    </w:p>
    <w:p w14:paraId="019C4EEC" w14:textId="77777777" w:rsidR="0056793B" w:rsidRPr="00F23175" w:rsidRDefault="0056793B" w:rsidP="0056793B">
      <w:pPr>
        <w:pStyle w:val="Odstavecseseznamem"/>
        <w:numPr>
          <w:ilvl w:val="0"/>
          <w:numId w:val="1"/>
        </w:numPr>
        <w:contextualSpacing w:val="0"/>
        <w:jc w:val="center"/>
        <w:rPr>
          <w:b/>
          <w:sz w:val="28"/>
          <w:szCs w:val="28"/>
        </w:rPr>
      </w:pPr>
      <w:r w:rsidRPr="00F23175">
        <w:rPr>
          <w:b/>
          <w:sz w:val="28"/>
          <w:szCs w:val="28"/>
        </w:rPr>
        <w:t>UJEDNÁNÍ SPOLEČNÁ A ZÁVĚREČNÁ</w:t>
      </w:r>
    </w:p>
    <w:p w14:paraId="648C5D8B" w14:textId="77777777" w:rsidR="0056793B" w:rsidRPr="0056793B" w:rsidRDefault="0056793B" w:rsidP="0056793B"/>
    <w:p w14:paraId="77ED84F8" w14:textId="77777777" w:rsidR="0056793B" w:rsidRPr="0056793B" w:rsidRDefault="0056793B" w:rsidP="0056793B">
      <w:pPr>
        <w:ind w:left="720" w:hanging="720"/>
      </w:pPr>
      <w:r w:rsidRPr="0056793B">
        <w:t>1.</w:t>
      </w:r>
      <w:r w:rsidRPr="0056793B">
        <w:tab/>
        <w:t>Poskytovatel si na vlastní náklady sjedná pojištění odpovědnosti za škody způsobené Objednateli a třetím osobám při jeho provozní činnosti do výše plnění 3 mil. Kč a je povinen jej udržovat v platnosti po celou dobu platnosti smlouvy. Pokud Objednatel zjistí, že Poskytovatel nedodržuje tuto povinnost, je Poskytovatel oprávněn příslušné pojištění sjednat sám na náklady Poskytovatele a uhrazené pojistné přefakturovat Poskytovateli. Poskytovatel je povinen takto přefakturované pojistné uhradit ve lhůtě splatnosti na faktuře uvedené.</w:t>
      </w:r>
    </w:p>
    <w:p w14:paraId="6E1323D7" w14:textId="77777777" w:rsidR="0056793B" w:rsidRPr="0056793B" w:rsidRDefault="0056793B" w:rsidP="0056793B">
      <w:pPr>
        <w:ind w:left="720" w:hanging="720"/>
      </w:pPr>
    </w:p>
    <w:p w14:paraId="6F52D1C9" w14:textId="77777777" w:rsidR="0056793B" w:rsidRPr="0056793B" w:rsidRDefault="0056793B" w:rsidP="0056793B">
      <w:pPr>
        <w:ind w:left="720" w:hanging="720"/>
      </w:pPr>
      <w:r w:rsidRPr="0056793B">
        <w:t>2.</w:t>
      </w:r>
      <w:r w:rsidRPr="0056793B">
        <w:tab/>
        <w:t>Obě smluvní strany zajistí korektní jednání a vystupování svých zaměstnanců. Poskytovatel se zavazuje, že jeho obsluhující personál bude plynně hovořit českým jazykem. Poskytovatel se zavazuje na výzvu Objednatele vyměnit obsluhující personál, který opakovaně nedodržuje zásady korektního jednání a vystupování.</w:t>
      </w:r>
    </w:p>
    <w:p w14:paraId="5746EE66" w14:textId="77777777" w:rsidR="0056793B" w:rsidRPr="0056793B" w:rsidRDefault="0056793B" w:rsidP="0056793B">
      <w:pPr>
        <w:ind w:left="720" w:hanging="720"/>
      </w:pPr>
    </w:p>
    <w:p w14:paraId="5734ABED" w14:textId="77777777" w:rsidR="0056793B" w:rsidRPr="0056793B" w:rsidRDefault="0056793B" w:rsidP="0056793B">
      <w:pPr>
        <w:ind w:left="720" w:hanging="720"/>
      </w:pPr>
      <w:r w:rsidRPr="0056793B">
        <w:t>3.</w:t>
      </w:r>
      <w:r w:rsidRPr="0056793B">
        <w:tab/>
        <w:t>Obsah této smlouvy lze po dohodě smluvních stran měnit a doplňovat. Veškeré dodatky k této smlouvě budou provedeny v písemné formě, označeny pořadovými čísly a podepsány oprávněnými zástupci smluvních stran.</w:t>
      </w:r>
    </w:p>
    <w:p w14:paraId="1AB47A04" w14:textId="77777777" w:rsidR="0056793B" w:rsidRPr="0056793B" w:rsidRDefault="0056793B" w:rsidP="0056793B">
      <w:pPr>
        <w:ind w:left="720" w:hanging="720"/>
      </w:pPr>
    </w:p>
    <w:p w14:paraId="18B9B9E8" w14:textId="77777777" w:rsidR="0056793B" w:rsidRPr="0056793B" w:rsidRDefault="0056793B" w:rsidP="0056793B">
      <w:pPr>
        <w:ind w:left="720" w:hanging="720"/>
      </w:pPr>
      <w:r w:rsidRPr="0056793B">
        <w:t>4.</w:t>
      </w:r>
      <w:r w:rsidRPr="0056793B">
        <w:tab/>
        <w:t>Případné spory vzniknuvší z této smlouvy budou řešeny zejména dohodou smluvních stran a nebude-li dohody dosaženo, budou rozhodovány příslušným soudem.</w:t>
      </w:r>
    </w:p>
    <w:p w14:paraId="281DB394" w14:textId="77777777" w:rsidR="0056793B" w:rsidRPr="0056793B" w:rsidRDefault="0056793B" w:rsidP="0056793B">
      <w:pPr>
        <w:ind w:left="720" w:hanging="720"/>
      </w:pPr>
    </w:p>
    <w:p w14:paraId="167EF462" w14:textId="348A4E31" w:rsidR="0056793B" w:rsidRPr="0056793B" w:rsidRDefault="0056793B" w:rsidP="0056793B">
      <w:pPr>
        <w:ind w:left="720" w:hanging="720"/>
      </w:pPr>
      <w:r w:rsidRPr="0056793B">
        <w:t>5.</w:t>
      </w:r>
      <w:r w:rsidRPr="0056793B">
        <w:tab/>
        <w:t xml:space="preserve">Smlouva je vyhotovena ve třech stejnopisech, z nichž objednatel </w:t>
      </w:r>
      <w:r w:rsidR="00F23175">
        <w:t>O</w:t>
      </w:r>
      <w:r w:rsidRPr="0056793B">
        <w:t xml:space="preserve">bdrží dva výtisky a </w:t>
      </w:r>
      <w:r w:rsidR="00F23175">
        <w:t>P</w:t>
      </w:r>
      <w:r w:rsidRPr="0056793B">
        <w:t>oskytovatel jeden výtisk.</w:t>
      </w:r>
    </w:p>
    <w:p w14:paraId="1F720F3F" w14:textId="77777777" w:rsidR="0056793B" w:rsidRDefault="0056793B" w:rsidP="0056793B">
      <w:pPr>
        <w:ind w:left="720" w:hanging="720"/>
      </w:pPr>
    </w:p>
    <w:p w14:paraId="0318EE3C" w14:textId="77777777" w:rsidR="00553E18" w:rsidRDefault="00553E18" w:rsidP="0056793B">
      <w:pPr>
        <w:ind w:left="720" w:hanging="720"/>
      </w:pPr>
    </w:p>
    <w:p w14:paraId="6E782E8A" w14:textId="77777777" w:rsidR="00553E18" w:rsidRDefault="00553E18" w:rsidP="0056793B">
      <w:pPr>
        <w:ind w:left="720" w:hanging="720"/>
      </w:pPr>
    </w:p>
    <w:p w14:paraId="139E4D90" w14:textId="77777777" w:rsidR="00553E18" w:rsidRDefault="00553E18" w:rsidP="0056793B">
      <w:pPr>
        <w:ind w:left="720" w:hanging="720"/>
      </w:pPr>
    </w:p>
    <w:p w14:paraId="3B12473C" w14:textId="77777777" w:rsidR="00553E18" w:rsidRDefault="00553E18" w:rsidP="0056793B">
      <w:pPr>
        <w:ind w:left="720" w:hanging="720"/>
      </w:pPr>
    </w:p>
    <w:p w14:paraId="47438BEF" w14:textId="77777777" w:rsidR="00553E18" w:rsidRDefault="00553E18" w:rsidP="0056793B">
      <w:pPr>
        <w:ind w:left="720" w:hanging="720"/>
      </w:pPr>
    </w:p>
    <w:p w14:paraId="055C2014" w14:textId="77777777" w:rsidR="00553E18" w:rsidRDefault="00553E18" w:rsidP="0056793B">
      <w:pPr>
        <w:ind w:left="720" w:hanging="720"/>
      </w:pPr>
    </w:p>
    <w:p w14:paraId="3A4740FC" w14:textId="77777777" w:rsidR="00553E18" w:rsidRDefault="00553E18" w:rsidP="0056793B">
      <w:pPr>
        <w:ind w:left="720" w:hanging="720"/>
      </w:pPr>
    </w:p>
    <w:p w14:paraId="5A94D358" w14:textId="77777777" w:rsidR="00553E18" w:rsidRDefault="00553E18" w:rsidP="0056793B">
      <w:pPr>
        <w:ind w:left="720" w:hanging="720"/>
      </w:pPr>
    </w:p>
    <w:p w14:paraId="75BFADD7" w14:textId="77777777" w:rsidR="0056793B" w:rsidRPr="0056793B" w:rsidRDefault="0056793B" w:rsidP="0056793B">
      <w:r w:rsidRPr="0056793B">
        <w:lastRenderedPageBreak/>
        <w:t>6.</w:t>
      </w:r>
      <w:r w:rsidRPr="0056793B">
        <w:tab/>
        <w:t>Nedílnou součástí této smlouvy jsou následující přílohy:</w:t>
      </w:r>
    </w:p>
    <w:p w14:paraId="557CF5A9" w14:textId="77777777" w:rsidR="0056793B" w:rsidRPr="0056793B" w:rsidRDefault="0056793B" w:rsidP="0056793B"/>
    <w:p w14:paraId="35E9253E" w14:textId="5BB7DE49" w:rsidR="0056793B" w:rsidRPr="0056793B" w:rsidRDefault="008031E2" w:rsidP="008031E2">
      <w:pPr>
        <w:ind w:left="709"/>
      </w:pPr>
      <w:r>
        <w:t>Příloha č. 1 – s</w:t>
      </w:r>
      <w:r w:rsidR="0056793B" w:rsidRPr="0056793B">
        <w:t>eznam vybavení DHM</w:t>
      </w:r>
      <w:r>
        <w:t>,</w:t>
      </w:r>
      <w:r w:rsidRPr="008031E2">
        <w:t xml:space="preserve"> </w:t>
      </w:r>
      <w:r w:rsidRPr="0056793B">
        <w:t>DDHM</w:t>
      </w:r>
      <w:r w:rsidR="006D5089">
        <w:t xml:space="preserve"> a pomocného materiálu</w:t>
      </w:r>
    </w:p>
    <w:p w14:paraId="4C4694FD" w14:textId="3A026195" w:rsidR="0056793B" w:rsidRDefault="0056793B" w:rsidP="008031E2">
      <w:pPr>
        <w:ind w:left="709"/>
      </w:pPr>
      <w:r w:rsidRPr="0056793B">
        <w:t xml:space="preserve">Příloha č. 2 – </w:t>
      </w:r>
      <w:r w:rsidR="008031E2" w:rsidRPr="0056793B">
        <w:t>prezentace vydávaných jídel</w:t>
      </w:r>
    </w:p>
    <w:p w14:paraId="1A7CC1F8" w14:textId="77777777" w:rsidR="00553E18" w:rsidRDefault="00553E18" w:rsidP="008031E2">
      <w:pPr>
        <w:ind w:left="709"/>
      </w:pPr>
    </w:p>
    <w:p w14:paraId="3F2A0941" w14:textId="77777777" w:rsidR="00553E18" w:rsidRDefault="00553E18" w:rsidP="008031E2">
      <w:pPr>
        <w:ind w:left="709"/>
      </w:pPr>
    </w:p>
    <w:p w14:paraId="7C1E7C7E" w14:textId="77777777" w:rsidR="00746AB0" w:rsidRDefault="00746AB0" w:rsidP="00746AB0">
      <w:pPr>
        <w:tabs>
          <w:tab w:val="center" w:pos="6663"/>
        </w:tabs>
        <w:ind w:firstLine="5245"/>
        <w:jc w:val="center"/>
      </w:pPr>
    </w:p>
    <w:p w14:paraId="282A3E47" w14:textId="77777777" w:rsidR="00746AB0" w:rsidRDefault="00746AB0" w:rsidP="00746AB0">
      <w:pPr>
        <w:tabs>
          <w:tab w:val="center" w:pos="6663"/>
        </w:tabs>
      </w:pPr>
    </w:p>
    <w:p w14:paraId="7CA1E7CB" w14:textId="77777777" w:rsidR="00746AB0" w:rsidRDefault="00746AB0" w:rsidP="00746AB0">
      <w:pPr>
        <w:tabs>
          <w:tab w:val="center" w:pos="6663"/>
        </w:tabs>
      </w:pPr>
    </w:p>
    <w:p w14:paraId="2563328B" w14:textId="4E413164" w:rsidR="00746AB0" w:rsidRDefault="00746AB0" w:rsidP="00746AB0">
      <w:pPr>
        <w:tabs>
          <w:tab w:val="center" w:pos="6663"/>
        </w:tabs>
      </w:pPr>
      <w:r>
        <w:t xml:space="preserve">V Praze </w:t>
      </w:r>
      <w:r>
        <w:t>dne:</w:t>
      </w:r>
    </w:p>
    <w:tbl>
      <w:tblPr>
        <w:tblW w:w="9395" w:type="dxa"/>
        <w:tblLook w:val="04A0" w:firstRow="1" w:lastRow="0" w:firstColumn="1" w:lastColumn="0" w:noHBand="0" w:noVBand="1"/>
      </w:tblPr>
      <w:tblGrid>
        <w:gridCol w:w="4137"/>
        <w:gridCol w:w="418"/>
        <w:gridCol w:w="4840"/>
      </w:tblGrid>
      <w:tr w:rsidR="00746AB0" w:rsidRPr="0021568E" w14:paraId="5A39C3D9" w14:textId="77777777" w:rsidTr="00E60EF5">
        <w:trPr>
          <w:trHeight w:val="55"/>
        </w:trPr>
        <w:tc>
          <w:tcPr>
            <w:tcW w:w="4137" w:type="dxa"/>
            <w:shd w:val="clear" w:color="auto" w:fill="auto"/>
          </w:tcPr>
          <w:p w14:paraId="430925B8" w14:textId="4F255920" w:rsidR="00746AB0" w:rsidRPr="0021568E" w:rsidRDefault="00746AB0" w:rsidP="00D70F69">
            <w:pPr>
              <w:pStyle w:val="Prosttext1"/>
              <w:jc w:val="both"/>
              <w:rPr>
                <w:rFonts w:ascii="Times New Roman" w:hAnsi="Times New Roman" w:cs="Times New Roman"/>
                <w:sz w:val="24"/>
                <w:szCs w:val="24"/>
              </w:rPr>
            </w:pPr>
            <w:r>
              <w:rPr>
                <w:rFonts w:ascii="Times New Roman" w:hAnsi="Times New Roman" w:cs="Times New Roman"/>
                <w:sz w:val="24"/>
                <w:szCs w:val="24"/>
              </w:rPr>
              <w:t>Objednatel</w:t>
            </w:r>
          </w:p>
        </w:tc>
        <w:tc>
          <w:tcPr>
            <w:tcW w:w="418" w:type="dxa"/>
            <w:shd w:val="clear" w:color="auto" w:fill="auto"/>
          </w:tcPr>
          <w:p w14:paraId="50F8D045" w14:textId="77777777" w:rsidR="00746AB0" w:rsidRPr="0021568E" w:rsidRDefault="00746AB0" w:rsidP="00D70F69">
            <w:pPr>
              <w:rPr>
                <w:b/>
              </w:rPr>
            </w:pPr>
          </w:p>
        </w:tc>
        <w:tc>
          <w:tcPr>
            <w:tcW w:w="4840" w:type="dxa"/>
            <w:shd w:val="clear" w:color="auto" w:fill="auto"/>
          </w:tcPr>
          <w:p w14:paraId="745ACB64" w14:textId="467F934C" w:rsidR="00746AB0" w:rsidRPr="0021568E" w:rsidRDefault="00746AB0" w:rsidP="00746AB0">
            <w:pPr>
              <w:rPr>
                <w:lang w:val="ru-RU"/>
              </w:rPr>
            </w:pPr>
            <w:r>
              <w:t>Poskytovatel</w:t>
            </w:r>
          </w:p>
        </w:tc>
      </w:tr>
      <w:tr w:rsidR="00746AB0" w:rsidRPr="0021568E" w14:paraId="5180A5F3" w14:textId="77777777" w:rsidTr="00E60EF5">
        <w:trPr>
          <w:trHeight w:val="55"/>
        </w:trPr>
        <w:tc>
          <w:tcPr>
            <w:tcW w:w="4137" w:type="dxa"/>
            <w:shd w:val="clear" w:color="auto" w:fill="auto"/>
          </w:tcPr>
          <w:p w14:paraId="751B33DF" w14:textId="77777777" w:rsidR="00746AB0" w:rsidRPr="0021568E" w:rsidRDefault="00746AB0" w:rsidP="00D70F69">
            <w:pPr>
              <w:pStyle w:val="Prosttext1"/>
              <w:jc w:val="both"/>
              <w:rPr>
                <w:rFonts w:ascii="Times New Roman" w:hAnsi="Times New Roman" w:cs="Times New Roman"/>
                <w:b/>
                <w:sz w:val="24"/>
                <w:szCs w:val="24"/>
              </w:rPr>
            </w:pPr>
          </w:p>
          <w:p w14:paraId="2FA1DC43" w14:textId="77777777" w:rsidR="00746AB0" w:rsidRPr="0021568E" w:rsidRDefault="00746AB0" w:rsidP="00D70F69">
            <w:pPr>
              <w:pStyle w:val="Prosttext1"/>
              <w:jc w:val="both"/>
              <w:rPr>
                <w:rFonts w:ascii="Times New Roman" w:hAnsi="Times New Roman" w:cs="Times New Roman"/>
                <w:sz w:val="24"/>
                <w:szCs w:val="24"/>
                <w:lang w:val="ru-RU"/>
              </w:rPr>
            </w:pPr>
            <w:r w:rsidRPr="0021568E">
              <w:rPr>
                <w:rFonts w:ascii="Times New Roman" w:hAnsi="Times New Roman" w:cs="Times New Roman"/>
                <w:b/>
                <w:sz w:val="24"/>
                <w:szCs w:val="24"/>
              </w:rPr>
              <w:t xml:space="preserve">LOM PRAHA </w:t>
            </w:r>
            <w:proofErr w:type="spellStart"/>
            <w:proofErr w:type="gramStart"/>
            <w:r w:rsidRPr="0021568E">
              <w:rPr>
                <w:rFonts w:ascii="Times New Roman" w:hAnsi="Times New Roman" w:cs="Times New Roman"/>
                <w:b/>
                <w:sz w:val="24"/>
                <w:szCs w:val="24"/>
              </w:rPr>
              <w:t>s.p</w:t>
            </w:r>
            <w:proofErr w:type="spellEnd"/>
            <w:r w:rsidRPr="0021568E">
              <w:rPr>
                <w:rFonts w:ascii="Times New Roman" w:hAnsi="Times New Roman" w:cs="Times New Roman"/>
                <w:b/>
                <w:sz w:val="24"/>
                <w:szCs w:val="24"/>
              </w:rPr>
              <w:t>.</w:t>
            </w:r>
            <w:proofErr w:type="gramEnd"/>
          </w:p>
          <w:p w14:paraId="6F8BBFB1" w14:textId="77777777" w:rsidR="00746AB0" w:rsidRDefault="00746AB0" w:rsidP="00D70F69">
            <w:pPr>
              <w:pStyle w:val="Prosttext1"/>
              <w:jc w:val="both"/>
              <w:rPr>
                <w:rFonts w:ascii="Times New Roman" w:hAnsi="Times New Roman" w:cs="Times New Roman"/>
                <w:sz w:val="24"/>
                <w:szCs w:val="24"/>
                <w:lang w:val="en-US"/>
              </w:rPr>
            </w:pPr>
          </w:p>
          <w:p w14:paraId="5F45E2D5" w14:textId="77777777" w:rsidR="00746AB0" w:rsidRDefault="00746AB0" w:rsidP="00D70F69">
            <w:pPr>
              <w:pStyle w:val="Prosttext1"/>
              <w:jc w:val="both"/>
              <w:rPr>
                <w:rFonts w:ascii="Times New Roman" w:hAnsi="Times New Roman" w:cs="Times New Roman"/>
                <w:sz w:val="24"/>
                <w:szCs w:val="24"/>
                <w:lang w:val="en-US"/>
              </w:rPr>
            </w:pPr>
          </w:p>
          <w:p w14:paraId="171BF733" w14:textId="77777777" w:rsidR="00746AB0" w:rsidRDefault="00746AB0" w:rsidP="00D70F69">
            <w:pPr>
              <w:pStyle w:val="Prosttext1"/>
              <w:jc w:val="both"/>
              <w:rPr>
                <w:rFonts w:ascii="Times New Roman" w:hAnsi="Times New Roman" w:cs="Times New Roman"/>
                <w:sz w:val="24"/>
                <w:szCs w:val="24"/>
                <w:lang w:val="en-US"/>
              </w:rPr>
            </w:pPr>
          </w:p>
          <w:p w14:paraId="26E70FA2" w14:textId="77777777" w:rsidR="00746AB0" w:rsidRDefault="00746AB0" w:rsidP="00D70F69">
            <w:pPr>
              <w:pStyle w:val="Prosttext1"/>
              <w:jc w:val="both"/>
              <w:rPr>
                <w:rFonts w:ascii="Times New Roman" w:hAnsi="Times New Roman" w:cs="Times New Roman"/>
                <w:sz w:val="24"/>
                <w:szCs w:val="24"/>
                <w:lang w:val="en-US"/>
              </w:rPr>
            </w:pPr>
          </w:p>
          <w:p w14:paraId="094F84DC" w14:textId="77777777" w:rsidR="00746AB0" w:rsidRDefault="00746AB0" w:rsidP="00D70F69">
            <w:pPr>
              <w:pStyle w:val="Prosttext1"/>
              <w:jc w:val="both"/>
              <w:rPr>
                <w:rFonts w:ascii="Times New Roman" w:hAnsi="Times New Roman" w:cs="Times New Roman"/>
                <w:sz w:val="24"/>
                <w:szCs w:val="24"/>
                <w:lang w:val="en-US"/>
              </w:rPr>
            </w:pPr>
          </w:p>
          <w:p w14:paraId="4AA89894" w14:textId="77777777" w:rsidR="00746AB0" w:rsidRPr="0021568E" w:rsidRDefault="00746AB0" w:rsidP="00D70F69">
            <w:pPr>
              <w:pStyle w:val="Prosttext1"/>
              <w:jc w:val="both"/>
              <w:rPr>
                <w:rFonts w:ascii="Times New Roman" w:hAnsi="Times New Roman" w:cs="Times New Roman"/>
                <w:sz w:val="24"/>
                <w:szCs w:val="24"/>
                <w:lang w:val="en-US"/>
              </w:rPr>
            </w:pPr>
          </w:p>
        </w:tc>
        <w:tc>
          <w:tcPr>
            <w:tcW w:w="418" w:type="dxa"/>
            <w:shd w:val="clear" w:color="auto" w:fill="auto"/>
          </w:tcPr>
          <w:p w14:paraId="40F2497F" w14:textId="77777777" w:rsidR="00746AB0" w:rsidRPr="0021568E" w:rsidRDefault="00746AB0" w:rsidP="00D70F69">
            <w:pPr>
              <w:rPr>
                <w:b/>
              </w:rPr>
            </w:pPr>
          </w:p>
        </w:tc>
        <w:tc>
          <w:tcPr>
            <w:tcW w:w="4840" w:type="dxa"/>
            <w:shd w:val="clear" w:color="auto" w:fill="auto"/>
          </w:tcPr>
          <w:p w14:paraId="29FA5DE9" w14:textId="77777777" w:rsidR="00746AB0" w:rsidRPr="0021568E" w:rsidRDefault="00746AB0" w:rsidP="00D70F69"/>
          <w:p w14:paraId="04F18625" w14:textId="0611B84C" w:rsidR="00746AB0" w:rsidRPr="0021568E" w:rsidRDefault="00E60EF5" w:rsidP="00D70F69">
            <w:pPr>
              <w:rPr>
                <w:b/>
              </w:rPr>
            </w:pPr>
            <w:r>
              <w:rPr>
                <w:b/>
              </w:rPr>
              <w:t>XXX</w:t>
            </w:r>
            <w:bookmarkStart w:id="0" w:name="_GoBack"/>
            <w:bookmarkEnd w:id="0"/>
          </w:p>
          <w:p w14:paraId="40B3EC65" w14:textId="77777777" w:rsidR="00746AB0" w:rsidRPr="0021568E" w:rsidRDefault="00746AB0" w:rsidP="00D70F69"/>
        </w:tc>
      </w:tr>
      <w:tr w:rsidR="00746AB0" w:rsidRPr="0021568E" w14:paraId="1DD90A38" w14:textId="77777777" w:rsidTr="00E60EF5">
        <w:trPr>
          <w:trHeight w:val="55"/>
        </w:trPr>
        <w:tc>
          <w:tcPr>
            <w:tcW w:w="4137" w:type="dxa"/>
            <w:shd w:val="clear" w:color="auto" w:fill="auto"/>
          </w:tcPr>
          <w:p w14:paraId="4F6B2B26" w14:textId="7F1E9FB3" w:rsidR="00746AB0" w:rsidRPr="0021568E" w:rsidRDefault="00E60EF5" w:rsidP="00D70F69">
            <w:pPr>
              <w:pStyle w:val="Prosttext1"/>
              <w:jc w:val="both"/>
              <w:rPr>
                <w:rFonts w:ascii="Times New Roman" w:hAnsi="Times New Roman" w:cs="Times New Roman"/>
                <w:sz w:val="24"/>
                <w:szCs w:val="24"/>
              </w:rPr>
            </w:pPr>
            <w:r>
              <w:rPr>
                <w:rFonts w:ascii="Times New Roman" w:hAnsi="Times New Roman" w:cs="Times New Roman"/>
                <w:sz w:val="24"/>
                <w:szCs w:val="24"/>
              </w:rPr>
              <w:t>………………………………………….</w:t>
            </w:r>
          </w:p>
        </w:tc>
        <w:tc>
          <w:tcPr>
            <w:tcW w:w="418" w:type="dxa"/>
            <w:shd w:val="clear" w:color="auto" w:fill="auto"/>
          </w:tcPr>
          <w:p w14:paraId="5D6342C5" w14:textId="77777777" w:rsidR="00746AB0" w:rsidRPr="0021568E" w:rsidRDefault="00746AB0" w:rsidP="00D70F69">
            <w:pPr>
              <w:rPr>
                <w:b/>
              </w:rPr>
            </w:pPr>
          </w:p>
        </w:tc>
        <w:tc>
          <w:tcPr>
            <w:tcW w:w="4840" w:type="dxa"/>
            <w:shd w:val="clear" w:color="auto" w:fill="auto"/>
          </w:tcPr>
          <w:p w14:paraId="440563F8" w14:textId="1D62E81A" w:rsidR="00746AB0" w:rsidRPr="0021568E" w:rsidRDefault="00E60EF5" w:rsidP="00D70F69">
            <w:r>
              <w:t>……………………………………………….</w:t>
            </w:r>
          </w:p>
        </w:tc>
      </w:tr>
      <w:tr w:rsidR="00746AB0" w:rsidRPr="0021568E" w14:paraId="4899D918" w14:textId="77777777" w:rsidTr="00E60EF5">
        <w:trPr>
          <w:trHeight w:val="55"/>
        </w:trPr>
        <w:tc>
          <w:tcPr>
            <w:tcW w:w="4137" w:type="dxa"/>
            <w:shd w:val="clear" w:color="auto" w:fill="auto"/>
          </w:tcPr>
          <w:p w14:paraId="39E16739" w14:textId="411790E8" w:rsidR="00746AB0" w:rsidRPr="00746AB0" w:rsidRDefault="00746AB0" w:rsidP="00D70F69">
            <w:pPr>
              <w:jc w:val="center"/>
            </w:pPr>
            <w:r>
              <w:t xml:space="preserve">Ing. Bc. Radomír Daňhel, </w:t>
            </w:r>
            <w:proofErr w:type="gramStart"/>
            <w:r>
              <w:t>LL.M.</w:t>
            </w:r>
            <w:proofErr w:type="gramEnd"/>
            <w:r>
              <w:t>,MBA</w:t>
            </w:r>
            <w:r w:rsidRPr="0021568E">
              <w:t xml:space="preserve"> </w:t>
            </w:r>
            <w:r>
              <w:t>ř</w:t>
            </w:r>
            <w:r w:rsidRPr="004509C2">
              <w:t>editel pro obchod a logistiku.</w:t>
            </w:r>
          </w:p>
        </w:tc>
        <w:tc>
          <w:tcPr>
            <w:tcW w:w="418" w:type="dxa"/>
            <w:shd w:val="clear" w:color="auto" w:fill="auto"/>
          </w:tcPr>
          <w:p w14:paraId="1741C3A3" w14:textId="77777777" w:rsidR="00746AB0" w:rsidRPr="0021568E" w:rsidRDefault="00746AB0" w:rsidP="00D70F69">
            <w:pPr>
              <w:rPr>
                <w:b/>
              </w:rPr>
            </w:pPr>
          </w:p>
        </w:tc>
        <w:tc>
          <w:tcPr>
            <w:tcW w:w="4840" w:type="dxa"/>
            <w:shd w:val="clear" w:color="auto" w:fill="auto"/>
          </w:tcPr>
          <w:p w14:paraId="50FAF418" w14:textId="7D710F21" w:rsidR="00746AB0" w:rsidRPr="0021568E" w:rsidRDefault="00746AB0" w:rsidP="00D70F69">
            <w:pPr>
              <w:jc w:val="center"/>
            </w:pPr>
            <w:proofErr w:type="spellStart"/>
            <w:r>
              <w:t>xxx</w:t>
            </w:r>
            <w:proofErr w:type="spellEnd"/>
          </w:p>
          <w:p w14:paraId="4673192E" w14:textId="404BC6C2" w:rsidR="00746AB0" w:rsidRPr="0021568E" w:rsidRDefault="00746AB0" w:rsidP="00D70F69">
            <w:pPr>
              <w:jc w:val="center"/>
            </w:pPr>
            <w:proofErr w:type="spellStart"/>
            <w:r>
              <w:t>yyy</w:t>
            </w:r>
            <w:proofErr w:type="spellEnd"/>
          </w:p>
        </w:tc>
      </w:tr>
    </w:tbl>
    <w:p w14:paraId="6A4648C9" w14:textId="77777777" w:rsidR="00746AB0" w:rsidRDefault="00746AB0" w:rsidP="00746AB0">
      <w:pPr>
        <w:tabs>
          <w:tab w:val="center" w:pos="6663"/>
        </w:tabs>
      </w:pPr>
    </w:p>
    <w:p w14:paraId="77A4044E" w14:textId="36109EAC" w:rsidR="00746AB0" w:rsidRDefault="00746AB0" w:rsidP="00746AB0">
      <w:pPr>
        <w:tabs>
          <w:tab w:val="center" w:pos="6663"/>
        </w:tabs>
        <w:ind w:firstLine="5245"/>
        <w:jc w:val="center"/>
      </w:pPr>
    </w:p>
    <w:p w14:paraId="55599A6E" w14:textId="77777777" w:rsidR="00746AB0" w:rsidRPr="00850501" w:rsidRDefault="00746AB0" w:rsidP="00F23175"/>
    <w:sectPr w:rsidR="00746AB0" w:rsidRPr="008505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37B5" w14:textId="77777777" w:rsidR="004406EC" w:rsidRDefault="004406EC" w:rsidP="00211A1A">
      <w:r>
        <w:separator/>
      </w:r>
    </w:p>
  </w:endnote>
  <w:endnote w:type="continuationSeparator" w:id="0">
    <w:p w14:paraId="3990CD1E" w14:textId="77777777" w:rsidR="004406EC" w:rsidRDefault="004406EC" w:rsidP="0021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06423"/>
      <w:docPartObj>
        <w:docPartGallery w:val="Page Numbers (Bottom of Page)"/>
        <w:docPartUnique/>
      </w:docPartObj>
    </w:sdtPr>
    <w:sdtEndPr/>
    <w:sdtContent>
      <w:p w14:paraId="28D812A1" w14:textId="746737CE" w:rsidR="00DB3D33" w:rsidRDefault="00DB3D33">
        <w:pPr>
          <w:pStyle w:val="Zpat"/>
          <w:jc w:val="center"/>
        </w:pPr>
        <w:r>
          <w:fldChar w:fldCharType="begin"/>
        </w:r>
        <w:r>
          <w:instrText>PAGE   \* MERGEFORMAT</w:instrText>
        </w:r>
        <w:r>
          <w:fldChar w:fldCharType="separate"/>
        </w:r>
        <w:r w:rsidR="00E60EF5">
          <w:rPr>
            <w:noProof/>
          </w:rPr>
          <w:t>14</w:t>
        </w:r>
        <w:r>
          <w:fldChar w:fldCharType="end"/>
        </w:r>
      </w:p>
    </w:sdtContent>
  </w:sdt>
  <w:p w14:paraId="4E642408" w14:textId="77777777" w:rsidR="00DB3D33" w:rsidRDefault="00DB3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D6B6" w14:textId="77777777" w:rsidR="004406EC" w:rsidRDefault="004406EC" w:rsidP="00211A1A">
      <w:r>
        <w:separator/>
      </w:r>
    </w:p>
  </w:footnote>
  <w:footnote w:type="continuationSeparator" w:id="0">
    <w:p w14:paraId="024C915D" w14:textId="77777777" w:rsidR="004406EC" w:rsidRDefault="004406EC" w:rsidP="0021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594F" w14:textId="5781A2DA" w:rsidR="00DB3D33" w:rsidRDefault="00DB3D33">
    <w:pPr>
      <w:pStyle w:val="Zhlav"/>
      <w:jc w:val="right"/>
    </w:pPr>
  </w:p>
  <w:p w14:paraId="3DC2CCEB" w14:textId="77777777" w:rsidR="00DB3D33" w:rsidRDefault="00DB3D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5DB2"/>
    <w:multiLevelType w:val="hybridMultilevel"/>
    <w:tmpl w:val="896219CA"/>
    <w:lvl w:ilvl="0" w:tplc="A1EE9EF4">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3731031A"/>
    <w:multiLevelType w:val="hybridMultilevel"/>
    <w:tmpl w:val="630EA8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3BC7795C"/>
    <w:multiLevelType w:val="hybridMultilevel"/>
    <w:tmpl w:val="9FC03038"/>
    <w:lvl w:ilvl="0" w:tplc="3EA81E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16230A"/>
    <w:multiLevelType w:val="hybridMultilevel"/>
    <w:tmpl w:val="E1AC27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47026CB4"/>
    <w:multiLevelType w:val="hybridMultilevel"/>
    <w:tmpl w:val="723CEC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4A7815B0"/>
    <w:multiLevelType w:val="hybridMultilevel"/>
    <w:tmpl w:val="6506EFB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5A176AA4"/>
    <w:multiLevelType w:val="hybridMultilevel"/>
    <w:tmpl w:val="57AA9540"/>
    <w:lvl w:ilvl="0" w:tplc="0896BF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D414274"/>
    <w:multiLevelType w:val="hybridMultilevel"/>
    <w:tmpl w:val="6F5A28B4"/>
    <w:lvl w:ilvl="0" w:tplc="B6DCA51C">
      <w:start w:val="1"/>
      <w:numFmt w:val="decimal"/>
      <w:pStyle w:val="NormlnOdsazen"/>
      <w:lvlText w:val="7.%1."/>
      <w:lvlJc w:val="left"/>
      <w:pPr>
        <w:tabs>
          <w:tab w:val="num" w:pos="927"/>
        </w:tabs>
        <w:ind w:left="927" w:hanging="567"/>
      </w:pPr>
      <w:rPr>
        <w:rFonts w:hint="default"/>
        <w:b w:val="0"/>
      </w:rPr>
    </w:lvl>
    <w:lvl w:ilvl="1" w:tplc="F3A6BFF2">
      <w:start w:val="1"/>
      <w:numFmt w:val="bullet"/>
      <w:lvlText w:val="-"/>
      <w:lvlJc w:val="left"/>
      <w:pPr>
        <w:tabs>
          <w:tab w:val="num" w:pos="1443"/>
        </w:tabs>
        <w:ind w:left="1443" w:hanging="360"/>
      </w:pPr>
      <w:rPr>
        <w:rFonts w:ascii="Arial" w:eastAsia="Times New Roman" w:hAnsi="Arial" w:cs="Arial" w:hint="default"/>
      </w:rPr>
    </w:lvl>
    <w:lvl w:ilvl="2" w:tplc="944C91FC">
      <w:start w:val="2"/>
      <w:numFmt w:val="upperLetter"/>
      <w:lvlText w:val="%3."/>
      <w:lvlJc w:val="left"/>
      <w:pPr>
        <w:tabs>
          <w:tab w:val="num" w:pos="2343"/>
        </w:tabs>
        <w:ind w:left="2343" w:hanging="360"/>
      </w:pPr>
      <w:rPr>
        <w:rFonts w:eastAsia="MS Mincho" w:hint="default"/>
        <w:b/>
      </w:rPr>
    </w:lvl>
    <w:lvl w:ilvl="3" w:tplc="F1002C3E">
      <w:start w:val="1"/>
      <w:numFmt w:val="lowerLetter"/>
      <w:lvlText w:val="%4)"/>
      <w:lvlJc w:val="left"/>
      <w:pPr>
        <w:tabs>
          <w:tab w:val="num" w:pos="2883"/>
        </w:tabs>
        <w:ind w:left="2883" w:hanging="360"/>
      </w:pPr>
      <w:rPr>
        <w:rFonts w:hint="default"/>
        <w:b w:val="0"/>
      </w:r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8" w15:restartNumberingAfterBreak="0">
    <w:nsid w:val="64D05291"/>
    <w:multiLevelType w:val="hybridMultilevel"/>
    <w:tmpl w:val="069CD980"/>
    <w:lvl w:ilvl="0" w:tplc="18BE925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D2131E"/>
    <w:multiLevelType w:val="hybridMultilevel"/>
    <w:tmpl w:val="2C589588"/>
    <w:lvl w:ilvl="0" w:tplc="04050017">
      <w:start w:val="1"/>
      <w:numFmt w:val="lowerLetter"/>
      <w:lvlText w:val="%1)"/>
      <w:lvlJc w:val="left"/>
      <w:pPr>
        <w:tabs>
          <w:tab w:val="num" w:pos="742"/>
        </w:tabs>
        <w:ind w:left="742" w:hanging="360"/>
      </w:pPr>
      <w:rPr>
        <w:rFonts w:hint="default"/>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num w:numId="1">
    <w:abstractNumId w:val="2"/>
  </w:num>
  <w:num w:numId="2">
    <w:abstractNumId w:val="5"/>
  </w:num>
  <w:num w:numId="3">
    <w:abstractNumId w:val="3"/>
  </w:num>
  <w:num w:numId="4">
    <w:abstractNumId w:val="1"/>
  </w:num>
  <w:num w:numId="5">
    <w:abstractNumId w:val="4"/>
  </w:num>
  <w:num w:numId="6">
    <w:abstractNumId w:val="9"/>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6"/>
    <w:rsid w:val="000026DB"/>
    <w:rsid w:val="00014ADF"/>
    <w:rsid w:val="00043013"/>
    <w:rsid w:val="00045729"/>
    <w:rsid w:val="00047AE1"/>
    <w:rsid w:val="00056F47"/>
    <w:rsid w:val="000B3BB6"/>
    <w:rsid w:val="000D23ED"/>
    <w:rsid w:val="000E012B"/>
    <w:rsid w:val="00130FC7"/>
    <w:rsid w:val="00132BE0"/>
    <w:rsid w:val="0015300C"/>
    <w:rsid w:val="001575C9"/>
    <w:rsid w:val="001A4C50"/>
    <w:rsid w:val="001A6AFA"/>
    <w:rsid w:val="00211A1A"/>
    <w:rsid w:val="002A263B"/>
    <w:rsid w:val="002B34FC"/>
    <w:rsid w:val="002D26D4"/>
    <w:rsid w:val="00302DB2"/>
    <w:rsid w:val="003413D2"/>
    <w:rsid w:val="003A261F"/>
    <w:rsid w:val="003F1FBA"/>
    <w:rsid w:val="003F3577"/>
    <w:rsid w:val="004066F9"/>
    <w:rsid w:val="00427177"/>
    <w:rsid w:val="004406EC"/>
    <w:rsid w:val="00481A91"/>
    <w:rsid w:val="004D39B9"/>
    <w:rsid w:val="004D4EA7"/>
    <w:rsid w:val="005045ED"/>
    <w:rsid w:val="00541F88"/>
    <w:rsid w:val="005433D6"/>
    <w:rsid w:val="00552908"/>
    <w:rsid w:val="00553E18"/>
    <w:rsid w:val="0056793B"/>
    <w:rsid w:val="005766B6"/>
    <w:rsid w:val="006A3EF1"/>
    <w:rsid w:val="006C72A0"/>
    <w:rsid w:val="006D5089"/>
    <w:rsid w:val="006E44C4"/>
    <w:rsid w:val="006F61D5"/>
    <w:rsid w:val="00710FB6"/>
    <w:rsid w:val="00746AB0"/>
    <w:rsid w:val="00762D61"/>
    <w:rsid w:val="00770A88"/>
    <w:rsid w:val="007817E2"/>
    <w:rsid w:val="008031E2"/>
    <w:rsid w:val="00850501"/>
    <w:rsid w:val="00856C15"/>
    <w:rsid w:val="00873138"/>
    <w:rsid w:val="00884FDE"/>
    <w:rsid w:val="008933F7"/>
    <w:rsid w:val="00894262"/>
    <w:rsid w:val="008A16B2"/>
    <w:rsid w:val="008A68B3"/>
    <w:rsid w:val="008B023D"/>
    <w:rsid w:val="008B6353"/>
    <w:rsid w:val="008F071D"/>
    <w:rsid w:val="008F2CF5"/>
    <w:rsid w:val="008F5DB1"/>
    <w:rsid w:val="00921DBE"/>
    <w:rsid w:val="00934B26"/>
    <w:rsid w:val="00977144"/>
    <w:rsid w:val="00982A53"/>
    <w:rsid w:val="009C0F07"/>
    <w:rsid w:val="009C3F4C"/>
    <w:rsid w:val="009F19D5"/>
    <w:rsid w:val="00A8560A"/>
    <w:rsid w:val="00AA2CC3"/>
    <w:rsid w:val="00AC4178"/>
    <w:rsid w:val="00AE4B0C"/>
    <w:rsid w:val="00AF58AF"/>
    <w:rsid w:val="00B038D9"/>
    <w:rsid w:val="00B54107"/>
    <w:rsid w:val="00B742AF"/>
    <w:rsid w:val="00BC0D4E"/>
    <w:rsid w:val="00BC318B"/>
    <w:rsid w:val="00BD245C"/>
    <w:rsid w:val="00BE3DB1"/>
    <w:rsid w:val="00C011BF"/>
    <w:rsid w:val="00C37D8F"/>
    <w:rsid w:val="00C63A8B"/>
    <w:rsid w:val="00C71506"/>
    <w:rsid w:val="00C8798C"/>
    <w:rsid w:val="00CD2230"/>
    <w:rsid w:val="00D22561"/>
    <w:rsid w:val="00D24564"/>
    <w:rsid w:val="00DB3D33"/>
    <w:rsid w:val="00DD7EBF"/>
    <w:rsid w:val="00E41EF4"/>
    <w:rsid w:val="00E60EF5"/>
    <w:rsid w:val="00E7300A"/>
    <w:rsid w:val="00EA3BBE"/>
    <w:rsid w:val="00EB3707"/>
    <w:rsid w:val="00F041E1"/>
    <w:rsid w:val="00F23175"/>
    <w:rsid w:val="00F36FBA"/>
    <w:rsid w:val="00F42749"/>
    <w:rsid w:val="00FB6495"/>
    <w:rsid w:val="00FC4DF4"/>
    <w:rsid w:val="00FF3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E801"/>
  <w15:docId w15:val="{93EE821E-61D5-4CA4-A66C-1D0AD62B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3DB1"/>
    <w:pPr>
      <w:tabs>
        <w:tab w:val="left" w:pos="720"/>
      </w:tab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501"/>
    <w:pPr>
      <w:ind w:left="720"/>
      <w:contextualSpacing/>
    </w:pPr>
  </w:style>
  <w:style w:type="paragraph" w:styleId="Zkladntext">
    <w:name w:val="Body Text"/>
    <w:basedOn w:val="Normln"/>
    <w:link w:val="ZkladntextChar"/>
    <w:rsid w:val="00850501"/>
    <w:pPr>
      <w:tabs>
        <w:tab w:val="clear" w:pos="720"/>
      </w:tabs>
      <w:spacing w:after="120"/>
    </w:pPr>
    <w:rPr>
      <w:rFonts w:ascii="Verdana" w:hAnsi="Verdana"/>
      <w:sz w:val="20"/>
    </w:rPr>
  </w:style>
  <w:style w:type="character" w:customStyle="1" w:styleId="ZkladntextChar">
    <w:name w:val="Základní text Char"/>
    <w:basedOn w:val="Standardnpsmoodstavce"/>
    <w:link w:val="Zkladntext"/>
    <w:rsid w:val="00850501"/>
    <w:rPr>
      <w:rFonts w:ascii="Verdana" w:eastAsia="Times New Roman" w:hAnsi="Verdana" w:cs="Times New Roman"/>
      <w:sz w:val="20"/>
      <w:szCs w:val="24"/>
      <w:lang w:eastAsia="cs-CZ"/>
    </w:rPr>
  </w:style>
  <w:style w:type="paragraph" w:styleId="Textbubliny">
    <w:name w:val="Balloon Text"/>
    <w:basedOn w:val="Normln"/>
    <w:link w:val="TextbublinyChar"/>
    <w:uiPriority w:val="99"/>
    <w:semiHidden/>
    <w:unhideWhenUsed/>
    <w:rsid w:val="00710F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FB6"/>
    <w:rPr>
      <w:rFonts w:ascii="Segoe UI" w:eastAsia="Times New Roman" w:hAnsi="Segoe UI" w:cs="Segoe UI"/>
      <w:sz w:val="18"/>
      <w:szCs w:val="18"/>
      <w:lang w:eastAsia="cs-CZ"/>
    </w:rPr>
  </w:style>
  <w:style w:type="table" w:styleId="Mkatabulky">
    <w:name w:val="Table Grid"/>
    <w:basedOn w:val="Normlntabulka"/>
    <w:uiPriority w:val="59"/>
    <w:rsid w:val="00710FB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Odsazen">
    <w:name w:val="Normální  + Odsazení"/>
    <w:basedOn w:val="Normln"/>
    <w:rsid w:val="0056793B"/>
    <w:pPr>
      <w:numPr>
        <w:numId w:val="7"/>
      </w:numPr>
      <w:tabs>
        <w:tab w:val="clear" w:pos="720"/>
      </w:tabs>
      <w:spacing w:after="120"/>
    </w:pPr>
    <w:rPr>
      <w:rFonts w:ascii="Verdana" w:hAnsi="Verdana"/>
      <w:sz w:val="20"/>
    </w:rPr>
  </w:style>
  <w:style w:type="paragraph" w:customStyle="1" w:styleId="Textparagrafu">
    <w:name w:val="Text paragrafu"/>
    <w:basedOn w:val="Normln"/>
    <w:rsid w:val="0056793B"/>
    <w:pPr>
      <w:tabs>
        <w:tab w:val="clear" w:pos="720"/>
      </w:tabs>
      <w:spacing w:before="240"/>
      <w:ind w:firstLine="425"/>
      <w:outlineLvl w:val="5"/>
    </w:pPr>
    <w:rPr>
      <w:rFonts w:ascii="Verdana" w:hAnsi="Verdana"/>
      <w:sz w:val="20"/>
      <w:szCs w:val="20"/>
    </w:rPr>
  </w:style>
  <w:style w:type="character" w:styleId="Odkaznakoment">
    <w:name w:val="annotation reference"/>
    <w:basedOn w:val="Standardnpsmoodstavce"/>
    <w:uiPriority w:val="99"/>
    <w:semiHidden/>
    <w:unhideWhenUsed/>
    <w:rsid w:val="0056793B"/>
    <w:rPr>
      <w:sz w:val="16"/>
      <w:szCs w:val="16"/>
    </w:rPr>
  </w:style>
  <w:style w:type="paragraph" w:styleId="Textkomente">
    <w:name w:val="annotation text"/>
    <w:basedOn w:val="Normln"/>
    <w:link w:val="TextkomenteChar"/>
    <w:uiPriority w:val="99"/>
    <w:semiHidden/>
    <w:unhideWhenUsed/>
    <w:rsid w:val="0056793B"/>
    <w:rPr>
      <w:sz w:val="20"/>
      <w:szCs w:val="20"/>
    </w:rPr>
  </w:style>
  <w:style w:type="character" w:customStyle="1" w:styleId="TextkomenteChar">
    <w:name w:val="Text komentáře Char"/>
    <w:basedOn w:val="Standardnpsmoodstavce"/>
    <w:link w:val="Textkomente"/>
    <w:uiPriority w:val="99"/>
    <w:semiHidden/>
    <w:rsid w:val="005679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93B"/>
    <w:rPr>
      <w:b/>
      <w:bCs/>
    </w:rPr>
  </w:style>
  <w:style w:type="character" w:customStyle="1" w:styleId="PedmtkomenteChar">
    <w:name w:val="Předmět komentáře Char"/>
    <w:basedOn w:val="TextkomenteChar"/>
    <w:link w:val="Pedmtkomente"/>
    <w:uiPriority w:val="99"/>
    <w:semiHidden/>
    <w:rsid w:val="0056793B"/>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211A1A"/>
    <w:pPr>
      <w:tabs>
        <w:tab w:val="clear" w:pos="720"/>
        <w:tab w:val="center" w:pos="4536"/>
        <w:tab w:val="right" w:pos="9072"/>
      </w:tabs>
    </w:pPr>
  </w:style>
  <w:style w:type="character" w:customStyle="1" w:styleId="ZhlavChar">
    <w:name w:val="Záhlaví Char"/>
    <w:basedOn w:val="Standardnpsmoodstavce"/>
    <w:link w:val="Zhlav"/>
    <w:uiPriority w:val="99"/>
    <w:rsid w:val="00211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11A1A"/>
    <w:pPr>
      <w:tabs>
        <w:tab w:val="clear" w:pos="720"/>
        <w:tab w:val="center" w:pos="4536"/>
        <w:tab w:val="right" w:pos="9072"/>
      </w:tabs>
    </w:pPr>
  </w:style>
  <w:style w:type="character" w:customStyle="1" w:styleId="ZpatChar">
    <w:name w:val="Zápatí Char"/>
    <w:basedOn w:val="Standardnpsmoodstavce"/>
    <w:link w:val="Zpat"/>
    <w:uiPriority w:val="99"/>
    <w:rsid w:val="00211A1A"/>
    <w:rPr>
      <w:rFonts w:ascii="Times New Roman" w:eastAsia="Times New Roman" w:hAnsi="Times New Roman" w:cs="Times New Roman"/>
      <w:sz w:val="24"/>
      <w:szCs w:val="24"/>
      <w:lang w:eastAsia="cs-CZ"/>
    </w:rPr>
  </w:style>
  <w:style w:type="paragraph" w:customStyle="1" w:styleId="Prosttext1">
    <w:name w:val="Prostý text1"/>
    <w:basedOn w:val="Normln"/>
    <w:uiPriority w:val="99"/>
    <w:rsid w:val="00746AB0"/>
    <w:pPr>
      <w:tabs>
        <w:tab w:val="clear" w:pos="720"/>
      </w:tabs>
      <w:suppressAutoHyphens/>
      <w:jc w:val="left"/>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99E2-1242-4DA8-9267-1FBF6EE5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4971</Words>
  <Characters>29333</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Vyčichlová Lucie</dc:creator>
  <cp:keywords/>
  <dc:description/>
  <cp:lastModifiedBy>Jiranová Martina</cp:lastModifiedBy>
  <cp:revision>7</cp:revision>
  <cp:lastPrinted>2017-08-02T06:37:00Z</cp:lastPrinted>
  <dcterms:created xsi:type="dcterms:W3CDTF">2020-09-03T07:38:00Z</dcterms:created>
  <dcterms:modified xsi:type="dcterms:W3CDTF">2020-09-07T06:16:00Z</dcterms:modified>
</cp:coreProperties>
</file>